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926"/>
        <w:gridCol w:w="4926"/>
      </w:tblGrid>
      <w:tr w:rsidR="00B70A6B" w:rsidRPr="00FF023B" w:rsidTr="00FF023B">
        <w:tc>
          <w:tcPr>
            <w:tcW w:w="4926" w:type="dxa"/>
          </w:tcPr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</w:p>
        </w:tc>
        <w:tc>
          <w:tcPr>
            <w:tcW w:w="4926" w:type="dxa"/>
          </w:tcPr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приказом финансового управления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Слободского района</w:t>
            </w:r>
          </w:p>
          <w:p w:rsidR="00B70A6B" w:rsidRPr="00FF023B" w:rsidRDefault="00B70A6B" w:rsidP="00FF0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6"/>
              </w:rPr>
            </w:pPr>
            <w:r w:rsidRPr="00FF023B">
              <w:rPr>
                <w:rFonts w:ascii="Times New Roman" w:hAnsi="Times New Roman"/>
                <w:sz w:val="28"/>
                <w:szCs w:val="28"/>
              </w:rPr>
              <w:t>от 12.12.2018 № 53</w:t>
            </w:r>
          </w:p>
        </w:tc>
      </w:tr>
    </w:tbl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Pr="005208F7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Default="00B70A6B" w:rsidP="001318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B0173">
        <w:rPr>
          <w:rFonts w:ascii="Times New Roman" w:hAnsi="Times New Roman" w:cs="Times New Roman"/>
          <w:sz w:val="28"/>
          <w:szCs w:val="26"/>
        </w:rPr>
        <w:t xml:space="preserve">Порядок </w:t>
      </w:r>
    </w:p>
    <w:p w:rsidR="00B70A6B" w:rsidRPr="001B0173" w:rsidRDefault="00B70A6B" w:rsidP="0013188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 w:rsidRPr="001B0173">
        <w:rPr>
          <w:rFonts w:ascii="Times New Roman" w:hAnsi="Times New Roman" w:cs="Times New Roman"/>
          <w:sz w:val="28"/>
          <w:szCs w:val="26"/>
        </w:rPr>
        <w:t>составления,</w:t>
      </w:r>
      <w:r>
        <w:rPr>
          <w:rFonts w:ascii="Times New Roman" w:hAnsi="Times New Roman" w:cs="Times New Roman"/>
          <w:sz w:val="28"/>
          <w:szCs w:val="26"/>
        </w:rPr>
        <w:t xml:space="preserve"> утверждения и ведения бюджетной </w:t>
      </w:r>
      <w:r w:rsidRPr="001B0173">
        <w:rPr>
          <w:rFonts w:ascii="Times New Roman" w:hAnsi="Times New Roman" w:cs="Times New Roman"/>
          <w:sz w:val="28"/>
          <w:szCs w:val="26"/>
        </w:rPr>
        <w:t>смет</w:t>
      </w:r>
      <w:r>
        <w:rPr>
          <w:rFonts w:ascii="Times New Roman" w:hAnsi="Times New Roman" w:cs="Times New Roman"/>
          <w:sz w:val="28"/>
          <w:szCs w:val="26"/>
        </w:rPr>
        <w:t>ы</w:t>
      </w:r>
    </w:p>
    <w:p w:rsidR="00B70A6B" w:rsidRPr="001B0173" w:rsidRDefault="00B70A6B" w:rsidP="00F911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финансового  управления Слободского</w:t>
      </w:r>
      <w:r w:rsidRPr="001B017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B70A6B" w:rsidRDefault="00B70A6B" w:rsidP="00F911C0">
      <w:pPr>
        <w:pStyle w:val="ConsPlusTitle"/>
        <w:widowControl/>
        <w:rPr>
          <w:rFonts w:ascii="Times New Roman" w:hAnsi="Times New Roman" w:cs="Times New Roman"/>
          <w:szCs w:val="26"/>
        </w:rPr>
      </w:pPr>
    </w:p>
    <w:p w:rsidR="00B70A6B" w:rsidRPr="005208F7" w:rsidRDefault="00B70A6B" w:rsidP="00D44252">
      <w:pPr>
        <w:pStyle w:val="ConsPlusTitle"/>
        <w:widowControl/>
        <w:jc w:val="center"/>
        <w:rPr>
          <w:rFonts w:ascii="Times New Roman" w:hAnsi="Times New Roman" w:cs="Times New Roman"/>
          <w:szCs w:val="26"/>
        </w:rPr>
      </w:pP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6"/>
        </w:rPr>
      </w:pPr>
      <w:r w:rsidRPr="005208F7">
        <w:rPr>
          <w:rFonts w:ascii="Times New Roman" w:hAnsi="Times New Roman"/>
          <w:sz w:val="28"/>
          <w:szCs w:val="26"/>
        </w:rPr>
        <w:t>1. Общие положения</w:t>
      </w:r>
    </w:p>
    <w:p w:rsidR="00B70A6B" w:rsidRPr="005208F7" w:rsidRDefault="00B7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6"/>
        </w:rPr>
      </w:pPr>
    </w:p>
    <w:p w:rsidR="00B70A6B" w:rsidRPr="00A42015" w:rsidRDefault="00B70A6B" w:rsidP="00A420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A42015">
        <w:rPr>
          <w:rFonts w:ascii="Times New Roman" w:hAnsi="Times New Roman"/>
          <w:sz w:val="28"/>
          <w:szCs w:val="26"/>
        </w:rPr>
        <w:t>1.1.  Настоящий Порядок составления, утверждения и ведения бюджетн</w:t>
      </w:r>
      <w:r>
        <w:rPr>
          <w:rFonts w:ascii="Times New Roman" w:hAnsi="Times New Roman"/>
          <w:sz w:val="28"/>
          <w:szCs w:val="26"/>
        </w:rPr>
        <w:t>ой</w:t>
      </w:r>
      <w:r w:rsidRPr="00A42015">
        <w:rPr>
          <w:rFonts w:ascii="Times New Roman" w:hAnsi="Times New Roman"/>
          <w:sz w:val="28"/>
          <w:szCs w:val="26"/>
        </w:rPr>
        <w:t xml:space="preserve"> смет</w:t>
      </w:r>
      <w:r>
        <w:rPr>
          <w:rFonts w:ascii="Times New Roman" w:hAnsi="Times New Roman"/>
          <w:sz w:val="28"/>
          <w:szCs w:val="26"/>
        </w:rPr>
        <w:t>ы финансового управления Слободского района</w:t>
      </w:r>
      <w:r w:rsidRPr="00A42015">
        <w:rPr>
          <w:rFonts w:ascii="Times New Roman" w:hAnsi="Times New Roman"/>
          <w:sz w:val="28"/>
          <w:szCs w:val="26"/>
        </w:rPr>
        <w:t xml:space="preserve"> (далее - Порядок), </w:t>
      </w:r>
      <w:r>
        <w:rPr>
          <w:rFonts w:ascii="Times New Roman" w:hAnsi="Times New Roman"/>
          <w:sz w:val="28"/>
          <w:szCs w:val="26"/>
        </w:rPr>
        <w:t>определяет правила составления, утверждения и ведения бюджетной сметы финансового управления Слободского района (далее – ГРБС).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6"/>
        </w:rPr>
      </w:pPr>
      <w:r w:rsidRPr="005208F7">
        <w:rPr>
          <w:rFonts w:ascii="Times New Roman" w:hAnsi="Times New Roman"/>
          <w:sz w:val="28"/>
          <w:szCs w:val="26"/>
        </w:rPr>
        <w:t>2. Порядок составления смет</w:t>
      </w:r>
      <w:r>
        <w:rPr>
          <w:rFonts w:ascii="Times New Roman" w:hAnsi="Times New Roman"/>
          <w:sz w:val="28"/>
          <w:szCs w:val="26"/>
        </w:rPr>
        <w:t>ы ГРБС</w:t>
      </w:r>
      <w:r w:rsidRPr="005208F7">
        <w:rPr>
          <w:rFonts w:ascii="Times New Roman" w:hAnsi="Times New Roman"/>
          <w:sz w:val="28"/>
          <w:szCs w:val="26"/>
        </w:rPr>
        <w:t>.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B70A6B" w:rsidRPr="005208F7" w:rsidRDefault="00B70A6B" w:rsidP="00BD7F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208F7">
        <w:rPr>
          <w:rFonts w:ascii="Times New Roman" w:hAnsi="Times New Roman"/>
          <w:sz w:val="28"/>
          <w:szCs w:val="26"/>
        </w:rPr>
        <w:t xml:space="preserve">2.1. </w:t>
      </w:r>
      <w:r>
        <w:rPr>
          <w:rFonts w:ascii="Times New Roman" w:hAnsi="Times New Roman"/>
          <w:sz w:val="28"/>
          <w:szCs w:val="26"/>
        </w:rPr>
        <w:t>Бюджетная смета устанавливает объем</w:t>
      </w:r>
      <w:r w:rsidRPr="005208F7">
        <w:rPr>
          <w:rFonts w:ascii="Times New Roman" w:hAnsi="Times New Roman"/>
          <w:sz w:val="28"/>
          <w:szCs w:val="26"/>
        </w:rPr>
        <w:t xml:space="preserve"> и распределени</w:t>
      </w:r>
      <w:r>
        <w:rPr>
          <w:rFonts w:ascii="Times New Roman" w:hAnsi="Times New Roman"/>
          <w:sz w:val="28"/>
          <w:szCs w:val="26"/>
        </w:rPr>
        <w:t>е</w:t>
      </w:r>
      <w:r w:rsidRPr="005208F7">
        <w:rPr>
          <w:rFonts w:ascii="Times New Roman" w:hAnsi="Times New Roman"/>
          <w:sz w:val="28"/>
          <w:szCs w:val="26"/>
        </w:rPr>
        <w:t xml:space="preserve"> направлений расходования средств</w:t>
      </w:r>
      <w:r>
        <w:rPr>
          <w:rFonts w:ascii="Times New Roman" w:hAnsi="Times New Roman"/>
          <w:sz w:val="28"/>
          <w:szCs w:val="26"/>
        </w:rPr>
        <w:t xml:space="preserve"> районного</w:t>
      </w:r>
      <w:r w:rsidRPr="005208F7">
        <w:rPr>
          <w:rFonts w:ascii="Times New Roman" w:hAnsi="Times New Roman"/>
          <w:sz w:val="28"/>
          <w:szCs w:val="26"/>
        </w:rPr>
        <w:t xml:space="preserve"> бюджета на срок решения о</w:t>
      </w:r>
      <w:r>
        <w:rPr>
          <w:rFonts w:ascii="Times New Roman" w:hAnsi="Times New Roman"/>
          <w:sz w:val="28"/>
          <w:szCs w:val="26"/>
        </w:rPr>
        <w:t xml:space="preserve"> районном</w:t>
      </w:r>
      <w:r w:rsidRPr="005208F7">
        <w:rPr>
          <w:rFonts w:ascii="Times New Roman" w:hAnsi="Times New Roman"/>
          <w:sz w:val="28"/>
          <w:szCs w:val="26"/>
        </w:rPr>
        <w:t xml:space="preserve"> бюджете на очередной финансовый год  и плановый период</w:t>
      </w:r>
      <w:r>
        <w:rPr>
          <w:rFonts w:ascii="Times New Roman" w:hAnsi="Times New Roman"/>
          <w:sz w:val="28"/>
          <w:szCs w:val="26"/>
        </w:rPr>
        <w:t xml:space="preserve"> в соответствии с доведенными в установленном порядке лимитами бюджетных обязательств (далее – ЛБО) по расходам на принятие и (или) исполнение бюджетных обязательств по обеспечению функций ГРБС, а также включая бюджетные обязательства по обслуживанию муниципального долга Слободского района, по предоставлению дотаций и иных межбюджетных трансфертов. Бюджетная смета составляется и ведется в рублях.</w:t>
      </w:r>
    </w:p>
    <w:p w:rsidR="00B70A6B" w:rsidRDefault="00B70A6B" w:rsidP="00AE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2.2. Показатели бюджетной с</w:t>
      </w:r>
      <w:r w:rsidRPr="005208F7">
        <w:rPr>
          <w:rFonts w:ascii="Times New Roman" w:hAnsi="Times New Roman"/>
          <w:sz w:val="28"/>
          <w:szCs w:val="26"/>
        </w:rPr>
        <w:t xml:space="preserve">меты </w:t>
      </w:r>
      <w:r>
        <w:rPr>
          <w:rFonts w:ascii="Times New Roman" w:hAnsi="Times New Roman"/>
          <w:sz w:val="28"/>
          <w:szCs w:val="26"/>
        </w:rPr>
        <w:t>формируются по кодам классификации расходов бюджета: по разделам, подразделам, целевым статьям (муниципальным программам Слободского района и непрограммным направлениям деятельности), группам, подгруппам и элементам видов расходов, кодам аналитических показателей в пределах доведенных ЛБО.</w:t>
      </w:r>
    </w:p>
    <w:p w:rsidR="00B70A6B" w:rsidRDefault="00B70A6B" w:rsidP="00AE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Коды аналитических показателей включ</w:t>
      </w:r>
      <w:r w:rsidR="008B10FC">
        <w:rPr>
          <w:rFonts w:ascii="Times New Roman" w:hAnsi="Times New Roman"/>
          <w:sz w:val="28"/>
          <w:szCs w:val="26"/>
        </w:rPr>
        <w:t>а</w:t>
      </w:r>
      <w:r>
        <w:rPr>
          <w:rFonts w:ascii="Times New Roman" w:hAnsi="Times New Roman"/>
          <w:sz w:val="28"/>
          <w:szCs w:val="26"/>
        </w:rPr>
        <w:t>ет в себя коды статей и подстатей классификации операций се</w:t>
      </w:r>
      <w:r w:rsidR="008B10FC">
        <w:rPr>
          <w:rFonts w:ascii="Times New Roman" w:hAnsi="Times New Roman"/>
          <w:sz w:val="28"/>
          <w:szCs w:val="26"/>
        </w:rPr>
        <w:t>к</w:t>
      </w:r>
      <w:r>
        <w:rPr>
          <w:rFonts w:ascii="Times New Roman" w:hAnsi="Times New Roman"/>
          <w:sz w:val="28"/>
          <w:szCs w:val="26"/>
        </w:rPr>
        <w:t xml:space="preserve">тора государственного управления, относящихся к расходам бюджетов (далее - КОСГУ),  а  также коды целей расходов областного бюджета (при наличии), </w:t>
      </w:r>
      <w:r w:rsidRPr="0007574B">
        <w:rPr>
          <w:rFonts w:ascii="Times New Roman" w:hAnsi="Times New Roman"/>
          <w:sz w:val="28"/>
          <w:szCs w:val="26"/>
        </w:rPr>
        <w:t>утвержденные приказом финансового управления Слободского района на текущий финансовый</w:t>
      </w:r>
      <w:r>
        <w:rPr>
          <w:rFonts w:ascii="Times New Roman" w:hAnsi="Times New Roman"/>
          <w:sz w:val="28"/>
          <w:szCs w:val="26"/>
        </w:rPr>
        <w:t xml:space="preserve"> год и плановый период.</w:t>
      </w:r>
    </w:p>
    <w:p w:rsidR="00B70A6B" w:rsidRDefault="00B70A6B" w:rsidP="00AE70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КОСГУ и коды целей расходов районного бюджета разделяются знаком «.,».</w:t>
      </w:r>
    </w:p>
    <w:p w:rsidR="00B70A6B" w:rsidRDefault="00B70A6B" w:rsidP="007446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208F7">
        <w:rPr>
          <w:rFonts w:ascii="Times New Roman" w:hAnsi="Times New Roman"/>
          <w:sz w:val="28"/>
          <w:szCs w:val="26"/>
        </w:rPr>
        <w:t>2.</w:t>
      </w:r>
      <w:r>
        <w:rPr>
          <w:rFonts w:ascii="Times New Roman" w:hAnsi="Times New Roman"/>
          <w:sz w:val="28"/>
          <w:szCs w:val="26"/>
        </w:rPr>
        <w:t>3</w:t>
      </w:r>
      <w:r w:rsidRPr="005208F7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Бюджетная смета</w:t>
      </w:r>
      <w:r w:rsidRPr="005208F7">
        <w:rPr>
          <w:rFonts w:ascii="Times New Roman" w:hAnsi="Times New Roman"/>
          <w:sz w:val="28"/>
          <w:szCs w:val="26"/>
        </w:rPr>
        <w:t xml:space="preserve"> составляется</w:t>
      </w:r>
      <w:r>
        <w:rPr>
          <w:rFonts w:ascii="Times New Roman" w:hAnsi="Times New Roman"/>
          <w:sz w:val="28"/>
          <w:szCs w:val="26"/>
        </w:rPr>
        <w:t xml:space="preserve"> отделом бухгалтерского учета и отчетности финансового управления</w:t>
      </w:r>
      <w:r w:rsidR="008B10F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первый год планового периода по форме, приведенной в приложении № 1 к Общим требованиям по доведенным ЛБО финансовому управлению.</w:t>
      </w:r>
    </w:p>
    <w:p w:rsidR="00B70A6B" w:rsidRDefault="00B70A6B" w:rsidP="007446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Разделы бюджетной сметы, по которым отсутствуют доведенные ЛБО и бюджетные ассигнования, заполняются показателем «0,00».</w:t>
      </w:r>
    </w:p>
    <w:p w:rsidR="00B70A6B" w:rsidRPr="005208F7" w:rsidRDefault="00B70A6B" w:rsidP="007446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2.4. Смета составляется в двух экземплярах. Один экземпляр бюджетной сметы остается в отделе бухгалтерского учета и отчетности, второй передается в отдел казначейского исполнения бюджета.</w:t>
      </w:r>
    </w:p>
    <w:p w:rsidR="00B70A6B" w:rsidRDefault="00B70A6B" w:rsidP="00080471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2.5. К бюджетной смете прилагаются о</w:t>
      </w:r>
      <w:r w:rsidRPr="005208F7">
        <w:rPr>
          <w:sz w:val="28"/>
          <w:szCs w:val="26"/>
        </w:rPr>
        <w:t>боснования (расчеты) плановых сметных показателей</w:t>
      </w:r>
      <w:r>
        <w:rPr>
          <w:sz w:val="28"/>
          <w:szCs w:val="26"/>
        </w:rPr>
        <w:t xml:space="preserve"> (далее – расчеты к бюджетной смете), являющиеся неотъемлемой частью бюджетной сметы.</w:t>
      </w:r>
    </w:p>
    <w:p w:rsidR="00B70A6B" w:rsidRDefault="00B70A6B" w:rsidP="00080471">
      <w:pPr>
        <w:pStyle w:val="a5"/>
        <w:spacing w:line="360" w:lineRule="auto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Расчеты к бюджетной смете составляются по кодам классификации расходов бюджета в разрезе кодов аналитических показателей на очередной финансовый  год и плановый период, по форме согласно приложению № 1, 2, 3, 4 к настоящему Порядку, и утверждаются при утверждении бюджетной сметы ГРБС.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B70A6B" w:rsidRDefault="00B70A6B" w:rsidP="00AB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8F7">
        <w:rPr>
          <w:rFonts w:ascii="Times New Roman" w:hAnsi="Times New Roman"/>
          <w:sz w:val="28"/>
          <w:szCs w:val="26"/>
        </w:rPr>
        <w:t xml:space="preserve">3. </w:t>
      </w:r>
      <w:r w:rsidRPr="00F2325F">
        <w:rPr>
          <w:rFonts w:ascii="Times New Roman" w:hAnsi="Times New Roman"/>
          <w:sz w:val="28"/>
          <w:szCs w:val="28"/>
        </w:rPr>
        <w:t>Составление проект</w:t>
      </w:r>
      <w:r>
        <w:rPr>
          <w:rFonts w:ascii="Times New Roman" w:hAnsi="Times New Roman"/>
          <w:sz w:val="28"/>
          <w:szCs w:val="28"/>
        </w:rPr>
        <w:t>а</w:t>
      </w:r>
      <w:r w:rsidRPr="00F2325F">
        <w:rPr>
          <w:rFonts w:ascii="Times New Roman" w:hAnsi="Times New Roman"/>
          <w:sz w:val="28"/>
          <w:szCs w:val="28"/>
        </w:rPr>
        <w:t xml:space="preserve"> смет</w:t>
      </w:r>
      <w:r>
        <w:rPr>
          <w:rFonts w:ascii="Times New Roman" w:hAnsi="Times New Roman"/>
          <w:sz w:val="28"/>
          <w:szCs w:val="28"/>
        </w:rPr>
        <w:t>ы</w:t>
      </w:r>
      <w:r w:rsidR="008B10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ГРБС</w:t>
      </w:r>
    </w:p>
    <w:p w:rsidR="00B70A6B" w:rsidRDefault="00B70A6B" w:rsidP="000745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0A6B" w:rsidRPr="00F2325F" w:rsidRDefault="00B70A6B" w:rsidP="000745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 xml:space="preserve">3.1. На этапе составления проекта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F2325F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отдел бухгалтерского учета и отчетности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до 1 октября текущего года </w:t>
      </w:r>
      <w:r w:rsidRPr="00F2325F">
        <w:rPr>
          <w:rFonts w:ascii="Times New Roman" w:hAnsi="Times New Roman" w:cs="Times New Roman"/>
          <w:sz w:val="28"/>
          <w:szCs w:val="28"/>
        </w:rPr>
        <w:t>формирует обоснования (расчеты) плановых сметных показателей и составляет проект сметы на очередной финансовый год.</w:t>
      </w:r>
    </w:p>
    <w:p w:rsidR="00B70A6B" w:rsidRPr="00F2325F" w:rsidRDefault="00B70A6B" w:rsidP="000745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 xml:space="preserve">3.2. Проект сметы на очередной финансовый год составляется: </w:t>
      </w:r>
      <w:r>
        <w:rPr>
          <w:rFonts w:ascii="Times New Roman" w:hAnsi="Times New Roman" w:cs="Times New Roman"/>
          <w:sz w:val="28"/>
          <w:szCs w:val="28"/>
        </w:rPr>
        <w:t xml:space="preserve">отделом бухгалтерского учета и отчетности </w:t>
      </w:r>
      <w:r w:rsidRPr="00F2325F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7" w:history="1">
        <w:r w:rsidRPr="00F2325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325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№1</w:t>
      </w:r>
      <w:r w:rsidRPr="00F2325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Общим требованиям</w:t>
      </w:r>
      <w:r w:rsidRPr="00F2325F">
        <w:rPr>
          <w:rFonts w:ascii="Times New Roman" w:hAnsi="Times New Roman" w:cs="Times New Roman"/>
          <w:sz w:val="28"/>
          <w:szCs w:val="28"/>
        </w:rPr>
        <w:t>.</w:t>
      </w:r>
    </w:p>
    <w:p w:rsidR="00B70A6B" w:rsidRDefault="00B70A6B" w:rsidP="000745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25F">
        <w:rPr>
          <w:rFonts w:ascii="Times New Roman" w:hAnsi="Times New Roman" w:cs="Times New Roman"/>
          <w:sz w:val="28"/>
          <w:szCs w:val="28"/>
        </w:rPr>
        <w:t xml:space="preserve">Проект сметы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F2325F">
        <w:rPr>
          <w:rFonts w:ascii="Times New Roman" w:hAnsi="Times New Roman" w:cs="Times New Roman"/>
          <w:sz w:val="28"/>
          <w:szCs w:val="28"/>
        </w:rPr>
        <w:t xml:space="preserve">, учреждения подписывается и утверждается в порядке, предусмотренном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F2325F">
        <w:rPr>
          <w:rFonts w:ascii="Times New Roman" w:hAnsi="Times New Roman" w:cs="Times New Roman"/>
          <w:sz w:val="28"/>
          <w:szCs w:val="28"/>
        </w:rPr>
        <w:t xml:space="preserve"> настоящего Порядка, соответственно.</w:t>
      </w:r>
    </w:p>
    <w:p w:rsidR="00B70A6B" w:rsidRPr="00F2325F" w:rsidRDefault="00B70A6B" w:rsidP="0007454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Расчеты к бюджетной смете, формируемые при составлении проекта сметы, подписываются начальником отдела бухгалтерского учета и отчетности и исполнителем, утверждаются начальником финансового управления и направляются в отдел планирования доходов и расходов финансового управления одновременно с проектом сметы.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4. </w:t>
      </w:r>
      <w:r w:rsidRPr="005208F7">
        <w:rPr>
          <w:rFonts w:ascii="Times New Roman" w:hAnsi="Times New Roman"/>
          <w:sz w:val="28"/>
          <w:szCs w:val="26"/>
        </w:rPr>
        <w:t>Утверждени</w:t>
      </w:r>
      <w:r>
        <w:rPr>
          <w:rFonts w:ascii="Times New Roman" w:hAnsi="Times New Roman"/>
          <w:sz w:val="28"/>
          <w:szCs w:val="26"/>
        </w:rPr>
        <w:t xml:space="preserve">е бюджетной </w:t>
      </w:r>
      <w:r w:rsidRPr="005208F7">
        <w:rPr>
          <w:rFonts w:ascii="Times New Roman" w:hAnsi="Times New Roman"/>
          <w:sz w:val="28"/>
          <w:szCs w:val="26"/>
        </w:rPr>
        <w:t>смет</w:t>
      </w:r>
      <w:r>
        <w:rPr>
          <w:rFonts w:ascii="Times New Roman" w:hAnsi="Times New Roman"/>
          <w:sz w:val="28"/>
          <w:szCs w:val="26"/>
        </w:rPr>
        <w:t>ы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B70A6B" w:rsidRPr="005208F7" w:rsidRDefault="00B70A6B" w:rsidP="000401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4.1. Бюджетная смета Финансового управления утверждаются</w:t>
      </w:r>
      <w:r w:rsidRPr="005208F7">
        <w:rPr>
          <w:rFonts w:ascii="Times New Roman" w:hAnsi="Times New Roman"/>
          <w:sz w:val="28"/>
          <w:szCs w:val="26"/>
        </w:rPr>
        <w:t xml:space="preserve"> не позднее </w:t>
      </w:r>
      <w:r>
        <w:rPr>
          <w:rFonts w:ascii="Times New Roman" w:hAnsi="Times New Roman"/>
          <w:sz w:val="28"/>
          <w:szCs w:val="26"/>
        </w:rPr>
        <w:t>10</w:t>
      </w:r>
      <w:r w:rsidRPr="005208F7">
        <w:rPr>
          <w:rFonts w:ascii="Times New Roman" w:hAnsi="Times New Roman"/>
          <w:sz w:val="28"/>
          <w:szCs w:val="26"/>
        </w:rPr>
        <w:t xml:space="preserve"> рабочих </w:t>
      </w:r>
      <w:r>
        <w:rPr>
          <w:rFonts w:ascii="Times New Roman" w:hAnsi="Times New Roman"/>
          <w:sz w:val="28"/>
          <w:szCs w:val="26"/>
        </w:rPr>
        <w:t>дней со дня доведения Финансовому управлению</w:t>
      </w:r>
      <w:r w:rsidRPr="005208F7">
        <w:rPr>
          <w:rFonts w:ascii="Times New Roman" w:hAnsi="Times New Roman"/>
          <w:sz w:val="28"/>
          <w:szCs w:val="26"/>
        </w:rPr>
        <w:t xml:space="preserve"> в установленном  порядке</w:t>
      </w:r>
      <w:r>
        <w:rPr>
          <w:rFonts w:ascii="Times New Roman" w:hAnsi="Times New Roman"/>
          <w:sz w:val="28"/>
          <w:szCs w:val="26"/>
        </w:rPr>
        <w:t xml:space="preserve"> соответствующих ЛБО</w:t>
      </w:r>
      <w:r w:rsidRPr="005208F7">
        <w:rPr>
          <w:rFonts w:ascii="Times New Roman" w:hAnsi="Times New Roman"/>
          <w:sz w:val="28"/>
          <w:szCs w:val="26"/>
        </w:rPr>
        <w:t>.</w:t>
      </w:r>
    </w:p>
    <w:p w:rsidR="00B70A6B" w:rsidRPr="005208F7" w:rsidRDefault="00B70A6B" w:rsidP="00D649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4</w:t>
      </w:r>
      <w:r w:rsidRPr="005208F7">
        <w:rPr>
          <w:rFonts w:ascii="Times New Roman" w:hAnsi="Times New Roman"/>
          <w:sz w:val="28"/>
          <w:szCs w:val="26"/>
        </w:rPr>
        <w:t>.</w:t>
      </w:r>
      <w:r>
        <w:rPr>
          <w:rFonts w:ascii="Times New Roman" w:hAnsi="Times New Roman"/>
          <w:sz w:val="28"/>
          <w:szCs w:val="26"/>
        </w:rPr>
        <w:t>2</w:t>
      </w:r>
      <w:r w:rsidRPr="005208F7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Бюджетная с</w:t>
      </w:r>
      <w:r w:rsidRPr="005208F7">
        <w:rPr>
          <w:rFonts w:ascii="Times New Roman" w:hAnsi="Times New Roman"/>
          <w:sz w:val="28"/>
          <w:szCs w:val="26"/>
        </w:rPr>
        <w:t xml:space="preserve">мета </w:t>
      </w:r>
      <w:r>
        <w:rPr>
          <w:rFonts w:ascii="Times New Roman" w:hAnsi="Times New Roman"/>
          <w:sz w:val="28"/>
          <w:szCs w:val="26"/>
        </w:rPr>
        <w:t>подписывается начальником отдела бухгалтерского учета и отчетности – главным бухгалтером финансового управления (или лицом его замещающим) и исполнителем, утверждается начальником финансового управления или лицом, исполняющим его обязанности.</w:t>
      </w:r>
    </w:p>
    <w:p w:rsidR="00B70A6B" w:rsidRPr="005208F7" w:rsidRDefault="00B70A6B" w:rsidP="00152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6"/>
        </w:rPr>
      </w:pP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</w:t>
      </w:r>
      <w:r w:rsidRPr="005208F7">
        <w:rPr>
          <w:rFonts w:ascii="Times New Roman" w:hAnsi="Times New Roman"/>
          <w:sz w:val="28"/>
          <w:szCs w:val="26"/>
        </w:rPr>
        <w:t>. Ведение смет</w:t>
      </w:r>
      <w:r>
        <w:rPr>
          <w:rFonts w:ascii="Times New Roman" w:hAnsi="Times New Roman"/>
          <w:sz w:val="28"/>
          <w:szCs w:val="26"/>
        </w:rPr>
        <w:t>ы</w:t>
      </w:r>
      <w:r w:rsidR="008B10F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ГРБС</w:t>
      </w:r>
    </w:p>
    <w:p w:rsidR="00B70A6B" w:rsidRPr="005208F7" w:rsidRDefault="00B70A6B" w:rsidP="00AB0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B70A6B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5.1. Ведение бюджетной сметы ГРБС осуществляется отделом бухгалтерского учета и отчетности.</w:t>
      </w:r>
    </w:p>
    <w:p w:rsidR="00B70A6B" w:rsidRPr="005208F7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5.2. Ведением бюджетной сметы является внесение изменений в бюджетную смету в пределах доведенных в установленном порядке ЛБО.</w:t>
      </w:r>
    </w:p>
    <w:p w:rsidR="00B70A6B" w:rsidRPr="005208F7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5.3</w:t>
      </w:r>
      <w:r w:rsidRPr="005208F7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Внесение изменений в показатели бюджетной сметы</w:t>
      </w:r>
      <w:r w:rsidRPr="005208F7">
        <w:rPr>
          <w:rFonts w:ascii="Times New Roman" w:hAnsi="Times New Roman"/>
          <w:sz w:val="28"/>
          <w:szCs w:val="26"/>
        </w:rPr>
        <w:t xml:space="preserve"> осуществляется путем утверждения изменений показателей сумм в сторону увеличения</w:t>
      </w:r>
      <w:r>
        <w:rPr>
          <w:rFonts w:ascii="Times New Roman" w:hAnsi="Times New Roman"/>
          <w:sz w:val="28"/>
          <w:szCs w:val="26"/>
        </w:rPr>
        <w:t xml:space="preserve">, </w:t>
      </w:r>
      <w:r w:rsidRPr="005208F7">
        <w:rPr>
          <w:rFonts w:ascii="Times New Roman" w:hAnsi="Times New Roman"/>
          <w:sz w:val="28"/>
          <w:szCs w:val="26"/>
        </w:rPr>
        <w:t>отража</w:t>
      </w:r>
      <w:r>
        <w:rPr>
          <w:rFonts w:ascii="Times New Roman" w:hAnsi="Times New Roman"/>
          <w:sz w:val="28"/>
          <w:szCs w:val="26"/>
        </w:rPr>
        <w:t>ющихся</w:t>
      </w:r>
      <w:r w:rsidRPr="005208F7">
        <w:rPr>
          <w:rFonts w:ascii="Times New Roman" w:hAnsi="Times New Roman"/>
          <w:sz w:val="28"/>
          <w:szCs w:val="26"/>
        </w:rPr>
        <w:t xml:space="preserve"> со знаком «плюс» и (или) уменьшения объемов бюджетных обязательств</w:t>
      </w:r>
      <w:r>
        <w:rPr>
          <w:rFonts w:ascii="Times New Roman" w:hAnsi="Times New Roman"/>
          <w:sz w:val="28"/>
          <w:szCs w:val="26"/>
        </w:rPr>
        <w:t>,</w:t>
      </w:r>
      <w:r w:rsidR="008B10FC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отражающихся</w:t>
      </w:r>
      <w:r w:rsidRPr="005208F7">
        <w:rPr>
          <w:rFonts w:ascii="Times New Roman" w:hAnsi="Times New Roman"/>
          <w:sz w:val="28"/>
          <w:szCs w:val="26"/>
        </w:rPr>
        <w:t xml:space="preserve"> со знаком «минус»:</w:t>
      </w:r>
    </w:p>
    <w:p w:rsidR="00B70A6B" w:rsidRPr="005208F7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lastRenderedPageBreak/>
        <w:t>5.3.1. И</w:t>
      </w:r>
      <w:r w:rsidRPr="005208F7">
        <w:rPr>
          <w:rFonts w:ascii="Times New Roman" w:hAnsi="Times New Roman"/>
          <w:sz w:val="28"/>
          <w:szCs w:val="26"/>
        </w:rPr>
        <w:t xml:space="preserve">зменяющих объемы сметных назначений в случае изменения </w:t>
      </w:r>
      <w:r>
        <w:rPr>
          <w:rFonts w:ascii="Times New Roman" w:hAnsi="Times New Roman"/>
          <w:sz w:val="28"/>
          <w:szCs w:val="26"/>
        </w:rPr>
        <w:t>объема</w:t>
      </w:r>
      <w:r w:rsidRPr="005208F7">
        <w:rPr>
          <w:rFonts w:ascii="Times New Roman" w:hAnsi="Times New Roman"/>
          <w:sz w:val="28"/>
          <w:szCs w:val="26"/>
        </w:rPr>
        <w:t xml:space="preserve"> лимитов бюджетных обязательств</w:t>
      </w:r>
      <w:r>
        <w:rPr>
          <w:rFonts w:ascii="Times New Roman" w:hAnsi="Times New Roman"/>
          <w:sz w:val="28"/>
          <w:szCs w:val="26"/>
        </w:rPr>
        <w:t xml:space="preserve"> финансового управления.</w:t>
      </w:r>
    </w:p>
    <w:p w:rsidR="00B70A6B" w:rsidRPr="005208F7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5.3.2. И</w:t>
      </w:r>
      <w:r w:rsidRPr="005208F7">
        <w:rPr>
          <w:rFonts w:ascii="Times New Roman" w:hAnsi="Times New Roman"/>
          <w:sz w:val="28"/>
          <w:szCs w:val="26"/>
        </w:rPr>
        <w:t xml:space="preserve">зменяющих распределение сметных </w:t>
      </w:r>
      <w:r>
        <w:rPr>
          <w:rFonts w:ascii="Times New Roman" w:hAnsi="Times New Roman"/>
          <w:sz w:val="28"/>
          <w:szCs w:val="26"/>
        </w:rPr>
        <w:t>назначений по КОСГУ и (или) кодов целей расходов районного бюджета</w:t>
      </w:r>
      <w:r w:rsidRPr="005208F7">
        <w:rPr>
          <w:rFonts w:ascii="Times New Roman" w:hAnsi="Times New Roman"/>
          <w:sz w:val="28"/>
          <w:szCs w:val="26"/>
        </w:rPr>
        <w:t>, требующих изменения показа</w:t>
      </w:r>
      <w:r>
        <w:rPr>
          <w:rFonts w:ascii="Times New Roman" w:hAnsi="Times New Roman"/>
          <w:sz w:val="28"/>
          <w:szCs w:val="26"/>
        </w:rPr>
        <w:t xml:space="preserve">телей бюджетной росписи </w:t>
      </w:r>
      <w:r w:rsidRPr="005208F7">
        <w:rPr>
          <w:rFonts w:ascii="Times New Roman" w:hAnsi="Times New Roman"/>
          <w:sz w:val="28"/>
          <w:szCs w:val="26"/>
        </w:rPr>
        <w:t xml:space="preserve"> и лимитов бюджетных обязательств</w:t>
      </w:r>
      <w:r>
        <w:rPr>
          <w:rFonts w:ascii="Times New Roman" w:hAnsi="Times New Roman"/>
          <w:sz w:val="28"/>
          <w:szCs w:val="26"/>
        </w:rPr>
        <w:t xml:space="preserve"> финансового управления</w:t>
      </w:r>
      <w:r w:rsidRPr="005208F7">
        <w:rPr>
          <w:rFonts w:ascii="Times New Roman" w:hAnsi="Times New Roman"/>
          <w:sz w:val="28"/>
          <w:szCs w:val="26"/>
        </w:rPr>
        <w:t>;</w:t>
      </w:r>
    </w:p>
    <w:p w:rsidR="00B70A6B" w:rsidRPr="005208F7" w:rsidRDefault="00B70A6B" w:rsidP="00704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5.4. В случае изменений показателей в расчетах к бюджетной смете финансового управления</w:t>
      </w:r>
      <w:r w:rsidRPr="005208F7">
        <w:rPr>
          <w:rFonts w:ascii="Times New Roman" w:hAnsi="Times New Roman"/>
          <w:sz w:val="28"/>
          <w:szCs w:val="26"/>
        </w:rPr>
        <w:t xml:space="preserve">, не </w:t>
      </w:r>
      <w:r>
        <w:rPr>
          <w:rFonts w:ascii="Times New Roman" w:hAnsi="Times New Roman"/>
          <w:sz w:val="28"/>
          <w:szCs w:val="26"/>
        </w:rPr>
        <w:t>влияющих на показатели сметы, вносятся только в расчеты к смете. В этом случае расчеты к бюджетной смете финансового управления утверждаются в соотве</w:t>
      </w:r>
      <w:r w:rsidR="008B10FC">
        <w:rPr>
          <w:rFonts w:ascii="Times New Roman" w:hAnsi="Times New Roman"/>
          <w:sz w:val="28"/>
          <w:szCs w:val="26"/>
        </w:rPr>
        <w:t>т</w:t>
      </w:r>
      <w:bookmarkStart w:id="0" w:name="_GoBack"/>
      <w:bookmarkEnd w:id="0"/>
      <w:r>
        <w:rPr>
          <w:rFonts w:ascii="Times New Roman" w:hAnsi="Times New Roman"/>
          <w:sz w:val="28"/>
          <w:szCs w:val="26"/>
        </w:rPr>
        <w:t xml:space="preserve">ствии </w:t>
      </w:r>
      <w:r w:rsidRPr="00F34C09">
        <w:rPr>
          <w:rFonts w:ascii="Times New Roman" w:hAnsi="Times New Roman"/>
          <w:sz w:val="28"/>
          <w:szCs w:val="26"/>
        </w:rPr>
        <w:t>с пунктом 3.3.</w:t>
      </w:r>
      <w:r>
        <w:rPr>
          <w:rFonts w:ascii="Times New Roman" w:hAnsi="Times New Roman"/>
          <w:sz w:val="28"/>
          <w:szCs w:val="26"/>
        </w:rPr>
        <w:t xml:space="preserve"> настоящего Порядка.</w:t>
      </w:r>
    </w:p>
    <w:p w:rsidR="00B70A6B" w:rsidRPr="005208F7" w:rsidRDefault="00B70A6B" w:rsidP="003878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5.5. Основанием для внесения изменений в бюджетную смету по основанию, предусмотренному подпунктом 5.3.1. настоящего Порядка, является уведомление об изменении ЛБО, доведенное в установленном  порядке.</w:t>
      </w:r>
    </w:p>
    <w:p w:rsidR="00B70A6B" w:rsidRDefault="00B70A6B" w:rsidP="003434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5.6. Изменения в бюджетную с</w:t>
      </w:r>
      <w:r w:rsidRPr="005208F7">
        <w:rPr>
          <w:rFonts w:ascii="Times New Roman" w:hAnsi="Times New Roman"/>
          <w:sz w:val="28"/>
          <w:szCs w:val="26"/>
        </w:rPr>
        <w:t xml:space="preserve">мету </w:t>
      </w:r>
      <w:r>
        <w:rPr>
          <w:rFonts w:ascii="Times New Roman" w:hAnsi="Times New Roman"/>
          <w:sz w:val="28"/>
          <w:szCs w:val="26"/>
        </w:rPr>
        <w:t>по основанию, предусмотренному подпунктом 5.3.2 настоящего Порядка, вносятся не чаще 2 раз в месяц, но не позднее 25 числа. В исключительных случаях изменения могут вносится более 2 раз в месяц.</w:t>
      </w:r>
    </w:p>
    <w:p w:rsidR="00B70A6B" w:rsidRDefault="00B70A6B" w:rsidP="003434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5.7. Изменения в расчеты к бюджетной смете по основанию, предусмотренному подпунктом 5.4. настоящего Порядка, вносятся не чаще 2 раз в месяц, но не позднее 25 числа.</w:t>
      </w:r>
    </w:p>
    <w:p w:rsidR="00B70A6B" w:rsidRDefault="00B70A6B" w:rsidP="003434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5.8. Изменения бюджетной сметы составляются по форме, приведенной в приложении №2 к Общим требованиям. Одновременно с изменениями показателей бюджетной сметы составляются расчеты к бюджетной смете с учетом вносимых изменений по форме согласно приложению № 1,2,3,4 к настоящему Порядку.</w:t>
      </w:r>
    </w:p>
    <w:p w:rsidR="00B70A6B" w:rsidRDefault="00B70A6B" w:rsidP="003434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Утверждение изменений в бюджетную смету финансового управления осуществляется в соответствии с пунктами 4.1-4.3 настоящего Порядка.</w:t>
      </w:r>
    </w:p>
    <w:p w:rsidR="00B70A6B" w:rsidRDefault="00B70A6B" w:rsidP="007F26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6"/>
        </w:rPr>
        <w:t>5.9. Последние в текущем финансовом году изменения в бюджетную смету финансового управления утверждаются не позднее 25 декабря текущего финансового года.</w:t>
      </w:r>
    </w:p>
    <w:sectPr w:rsidR="00B70A6B" w:rsidSect="00D41E48">
      <w:headerReference w:type="default" r:id="rId9"/>
      <w:pgSz w:w="11905" w:h="16838" w:code="9"/>
      <w:pgMar w:top="1135" w:right="851" w:bottom="851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6B" w:rsidRDefault="00B70A6B" w:rsidP="005208F7">
      <w:pPr>
        <w:spacing w:after="0" w:line="240" w:lineRule="auto"/>
      </w:pPr>
      <w:r>
        <w:separator/>
      </w:r>
    </w:p>
  </w:endnote>
  <w:endnote w:type="continuationSeparator" w:id="0">
    <w:p w:rsidR="00B70A6B" w:rsidRDefault="00B70A6B" w:rsidP="0052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6B" w:rsidRDefault="00B70A6B" w:rsidP="005208F7">
      <w:pPr>
        <w:spacing w:after="0" w:line="240" w:lineRule="auto"/>
      </w:pPr>
      <w:r>
        <w:separator/>
      </w:r>
    </w:p>
  </w:footnote>
  <w:footnote w:type="continuationSeparator" w:id="0">
    <w:p w:rsidR="00B70A6B" w:rsidRDefault="00B70A6B" w:rsidP="0052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6B" w:rsidRPr="005208F7" w:rsidRDefault="00B70A6B" w:rsidP="001B0173">
    <w:pPr>
      <w:pStyle w:val="a7"/>
      <w:jc w:val="center"/>
      <w:rPr>
        <w:rFonts w:ascii="Times New Roman" w:hAnsi="Times New Roman"/>
        <w:sz w:val="26"/>
        <w:szCs w:val="26"/>
      </w:rPr>
    </w:pPr>
    <w:r w:rsidRPr="005208F7">
      <w:rPr>
        <w:rFonts w:ascii="Times New Roman" w:hAnsi="Times New Roman"/>
        <w:sz w:val="26"/>
        <w:szCs w:val="26"/>
      </w:rPr>
      <w:fldChar w:fldCharType="begin"/>
    </w:r>
    <w:r w:rsidRPr="005208F7">
      <w:rPr>
        <w:rFonts w:ascii="Times New Roman" w:hAnsi="Times New Roman"/>
        <w:sz w:val="26"/>
        <w:szCs w:val="26"/>
      </w:rPr>
      <w:instrText>PAGE   \* MERGEFORMAT</w:instrText>
    </w:r>
    <w:r w:rsidRPr="005208F7">
      <w:rPr>
        <w:rFonts w:ascii="Times New Roman" w:hAnsi="Times New Roman"/>
        <w:sz w:val="26"/>
        <w:szCs w:val="26"/>
      </w:rPr>
      <w:fldChar w:fldCharType="separate"/>
    </w:r>
    <w:r w:rsidR="008B10FC">
      <w:rPr>
        <w:rFonts w:ascii="Times New Roman" w:hAnsi="Times New Roman"/>
        <w:noProof/>
        <w:sz w:val="26"/>
        <w:szCs w:val="26"/>
      </w:rPr>
      <w:t>4</w:t>
    </w:r>
    <w:r w:rsidRPr="005208F7">
      <w:rPr>
        <w:rFonts w:ascii="Times New Roman" w:hAnsi="Times New Roman"/>
        <w:sz w:val="26"/>
        <w:szCs w:val="2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80A"/>
    <w:rsid w:val="00007BF5"/>
    <w:rsid w:val="00030027"/>
    <w:rsid w:val="00040125"/>
    <w:rsid w:val="00044390"/>
    <w:rsid w:val="00044BC1"/>
    <w:rsid w:val="00051C40"/>
    <w:rsid w:val="0007454E"/>
    <w:rsid w:val="0007574B"/>
    <w:rsid w:val="00080471"/>
    <w:rsid w:val="0008621B"/>
    <w:rsid w:val="00090CE8"/>
    <w:rsid w:val="000B7C41"/>
    <w:rsid w:val="000C62CE"/>
    <w:rsid w:val="000D3738"/>
    <w:rsid w:val="00131884"/>
    <w:rsid w:val="0014789D"/>
    <w:rsid w:val="00147A78"/>
    <w:rsid w:val="001528C1"/>
    <w:rsid w:val="00184698"/>
    <w:rsid w:val="00187198"/>
    <w:rsid w:val="001956EF"/>
    <w:rsid w:val="001B0173"/>
    <w:rsid w:val="001C1B32"/>
    <w:rsid w:val="001F61D3"/>
    <w:rsid w:val="0022196D"/>
    <w:rsid w:val="00262124"/>
    <w:rsid w:val="002951FD"/>
    <w:rsid w:val="002B63EF"/>
    <w:rsid w:val="002C24BD"/>
    <w:rsid w:val="002F50C3"/>
    <w:rsid w:val="00324DB9"/>
    <w:rsid w:val="0033640C"/>
    <w:rsid w:val="0034341C"/>
    <w:rsid w:val="003529BF"/>
    <w:rsid w:val="003878E1"/>
    <w:rsid w:val="003B416D"/>
    <w:rsid w:val="003C1123"/>
    <w:rsid w:val="003E20C7"/>
    <w:rsid w:val="00411CD2"/>
    <w:rsid w:val="004228CE"/>
    <w:rsid w:val="00431362"/>
    <w:rsid w:val="00455CE1"/>
    <w:rsid w:val="00464637"/>
    <w:rsid w:val="004735A3"/>
    <w:rsid w:val="004A474A"/>
    <w:rsid w:val="004C4701"/>
    <w:rsid w:val="005208F7"/>
    <w:rsid w:val="005306F1"/>
    <w:rsid w:val="005374B8"/>
    <w:rsid w:val="005B7850"/>
    <w:rsid w:val="005C7E64"/>
    <w:rsid w:val="00605F14"/>
    <w:rsid w:val="0066754D"/>
    <w:rsid w:val="006C580A"/>
    <w:rsid w:val="006E0E05"/>
    <w:rsid w:val="0070421D"/>
    <w:rsid w:val="0071216E"/>
    <w:rsid w:val="0074460D"/>
    <w:rsid w:val="007705B1"/>
    <w:rsid w:val="007773F7"/>
    <w:rsid w:val="007A624B"/>
    <w:rsid w:val="007B4132"/>
    <w:rsid w:val="007C126F"/>
    <w:rsid w:val="007C4386"/>
    <w:rsid w:val="007D609B"/>
    <w:rsid w:val="007F2659"/>
    <w:rsid w:val="007F7729"/>
    <w:rsid w:val="0086509D"/>
    <w:rsid w:val="008952DC"/>
    <w:rsid w:val="00895C81"/>
    <w:rsid w:val="008B10FC"/>
    <w:rsid w:val="00934EAE"/>
    <w:rsid w:val="00936FB6"/>
    <w:rsid w:val="009977FE"/>
    <w:rsid w:val="009C786E"/>
    <w:rsid w:val="009E47C2"/>
    <w:rsid w:val="00A42015"/>
    <w:rsid w:val="00A4752C"/>
    <w:rsid w:val="00A63438"/>
    <w:rsid w:val="00AA23C8"/>
    <w:rsid w:val="00AB03BF"/>
    <w:rsid w:val="00AC7CD3"/>
    <w:rsid w:val="00AE70C8"/>
    <w:rsid w:val="00AF063D"/>
    <w:rsid w:val="00B04280"/>
    <w:rsid w:val="00B04E82"/>
    <w:rsid w:val="00B1020C"/>
    <w:rsid w:val="00B11354"/>
    <w:rsid w:val="00B66B58"/>
    <w:rsid w:val="00B70A6B"/>
    <w:rsid w:val="00B9410B"/>
    <w:rsid w:val="00B9467B"/>
    <w:rsid w:val="00BA6C2B"/>
    <w:rsid w:val="00BC0923"/>
    <w:rsid w:val="00BD7F14"/>
    <w:rsid w:val="00BE318F"/>
    <w:rsid w:val="00BE4C90"/>
    <w:rsid w:val="00C02D03"/>
    <w:rsid w:val="00C21FCA"/>
    <w:rsid w:val="00C2763C"/>
    <w:rsid w:val="00C91FDE"/>
    <w:rsid w:val="00CA687A"/>
    <w:rsid w:val="00CE3987"/>
    <w:rsid w:val="00D04299"/>
    <w:rsid w:val="00D41E48"/>
    <w:rsid w:val="00D44252"/>
    <w:rsid w:val="00D649FB"/>
    <w:rsid w:val="00D65472"/>
    <w:rsid w:val="00D67D13"/>
    <w:rsid w:val="00D9345F"/>
    <w:rsid w:val="00D958DA"/>
    <w:rsid w:val="00DA28A6"/>
    <w:rsid w:val="00DD5B76"/>
    <w:rsid w:val="00E339FF"/>
    <w:rsid w:val="00E41715"/>
    <w:rsid w:val="00E47624"/>
    <w:rsid w:val="00E53B6C"/>
    <w:rsid w:val="00E740B4"/>
    <w:rsid w:val="00E76B5B"/>
    <w:rsid w:val="00EA4B0E"/>
    <w:rsid w:val="00EE5006"/>
    <w:rsid w:val="00EF4824"/>
    <w:rsid w:val="00F114C6"/>
    <w:rsid w:val="00F2325F"/>
    <w:rsid w:val="00F34C09"/>
    <w:rsid w:val="00F911C0"/>
    <w:rsid w:val="00FA60DC"/>
    <w:rsid w:val="00FC2E0C"/>
    <w:rsid w:val="00FC31D8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7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C58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C580A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Balloon Text"/>
    <w:basedOn w:val="a"/>
    <w:link w:val="a4"/>
    <w:uiPriority w:val="99"/>
    <w:semiHidden/>
    <w:rsid w:val="00D9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9345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187198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18719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52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208F7"/>
    <w:rPr>
      <w:rFonts w:cs="Times New Roman"/>
    </w:rPr>
  </w:style>
  <w:style w:type="paragraph" w:styleId="a9">
    <w:name w:val="footer"/>
    <w:basedOn w:val="a"/>
    <w:link w:val="aa"/>
    <w:uiPriority w:val="99"/>
    <w:rsid w:val="00520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5208F7"/>
    <w:rPr>
      <w:rFonts w:cs="Times New Roman"/>
    </w:rPr>
  </w:style>
  <w:style w:type="table" w:styleId="ab">
    <w:name w:val="Table Grid"/>
    <w:basedOn w:val="a1"/>
    <w:uiPriority w:val="99"/>
    <w:rsid w:val="00BD7F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080471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07454E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9C6B07CC404F49DC0D0266A6389B66A297AA87BBA318508AA5A5E949709D72D174B65A0244B762A11F99CCFB4E9F52CB74DFB676ABDC5n3U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9C6B07CC404F49DC0D0266A6389B66A297AA87BBA318508AA5A5E949709D72D174B65A0244A7D2A11F99CCFB4E9F52CB74DFB676ABDC5n3UF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1049</Words>
  <Characters>5980</Characters>
  <Application>Microsoft Office Word</Application>
  <DocSecurity>0</DocSecurity>
  <Lines>49</Lines>
  <Paragraphs>14</Paragraphs>
  <ScaleCrop>false</ScaleCrop>
  <Company>Home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Г. Соловьянова</dc:creator>
  <cp:keywords/>
  <dc:description/>
  <cp:lastModifiedBy>RePack by Diakov</cp:lastModifiedBy>
  <cp:revision>47</cp:revision>
  <cp:lastPrinted>2019-01-30T10:35:00Z</cp:lastPrinted>
  <dcterms:created xsi:type="dcterms:W3CDTF">2018-05-10T02:40:00Z</dcterms:created>
  <dcterms:modified xsi:type="dcterms:W3CDTF">2022-06-01T13:38:00Z</dcterms:modified>
</cp:coreProperties>
</file>