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D456C" w14:textId="77777777" w:rsidR="00C335BE" w:rsidRPr="00154AF5" w:rsidRDefault="007A3839" w:rsidP="00C335BE">
      <w:pPr>
        <w:spacing w:line="340" w:lineRule="atLeast"/>
        <w:ind w:right="-1"/>
        <w:jc w:val="center"/>
        <w:rPr>
          <w:b/>
          <w:sz w:val="28"/>
        </w:rPr>
      </w:pPr>
      <w:r w:rsidRPr="00154AF5">
        <w:rPr>
          <w:b/>
          <w:sz w:val="28"/>
        </w:rPr>
        <w:t>Оценка</w:t>
      </w:r>
      <w:r w:rsidR="00C335BE" w:rsidRPr="00154AF5">
        <w:rPr>
          <w:b/>
          <w:sz w:val="28"/>
        </w:rPr>
        <w:t xml:space="preserve"> </w:t>
      </w:r>
      <w:r w:rsidRPr="00154AF5">
        <w:rPr>
          <w:b/>
          <w:sz w:val="28"/>
        </w:rPr>
        <w:t>качества</w:t>
      </w:r>
      <w:r w:rsidR="00C335BE" w:rsidRPr="00154AF5">
        <w:rPr>
          <w:b/>
          <w:sz w:val="28"/>
        </w:rPr>
        <w:t xml:space="preserve"> финансового менеджмента </w:t>
      </w:r>
    </w:p>
    <w:p w14:paraId="72ACF1FC" w14:textId="77777777" w:rsidR="00C335BE" w:rsidRPr="00154AF5" w:rsidRDefault="00C335BE" w:rsidP="00C335BE">
      <w:pPr>
        <w:spacing w:line="340" w:lineRule="atLeast"/>
        <w:ind w:right="-1"/>
        <w:jc w:val="center"/>
        <w:rPr>
          <w:b/>
          <w:sz w:val="28"/>
        </w:rPr>
      </w:pPr>
      <w:r w:rsidRPr="00154AF5">
        <w:rPr>
          <w:b/>
          <w:sz w:val="28"/>
        </w:rPr>
        <w:t xml:space="preserve">главных администраторов средств бюджета </w:t>
      </w:r>
    </w:p>
    <w:p w14:paraId="6FCC41C3" w14:textId="72B610F5" w:rsidR="00C335BE" w:rsidRPr="00154AF5" w:rsidRDefault="00A237EF" w:rsidP="00C335BE">
      <w:pPr>
        <w:spacing w:line="340" w:lineRule="atLeast"/>
        <w:ind w:right="-1"/>
        <w:jc w:val="center"/>
        <w:rPr>
          <w:b/>
          <w:sz w:val="28"/>
        </w:rPr>
      </w:pPr>
      <w:r>
        <w:rPr>
          <w:b/>
          <w:sz w:val="28"/>
        </w:rPr>
        <w:t>Слободского района за 2022</w:t>
      </w:r>
      <w:r w:rsidR="00C335BE" w:rsidRPr="00154AF5">
        <w:rPr>
          <w:b/>
          <w:sz w:val="28"/>
        </w:rPr>
        <w:t xml:space="preserve"> год</w:t>
      </w:r>
    </w:p>
    <w:p w14:paraId="0A03C15E" w14:textId="77777777" w:rsidR="003478C6" w:rsidRDefault="003478C6" w:rsidP="00E3555C">
      <w:pPr>
        <w:spacing w:line="340" w:lineRule="atLeast"/>
        <w:jc w:val="both"/>
        <w:rPr>
          <w:sz w:val="28"/>
        </w:rPr>
      </w:pPr>
    </w:p>
    <w:p w14:paraId="4D1DD970" w14:textId="1BFB1C8B" w:rsidR="00C335BE" w:rsidRDefault="00C335BE" w:rsidP="00C335BE">
      <w:pPr>
        <w:spacing w:line="340" w:lineRule="atLeast"/>
        <w:ind w:firstLine="709"/>
        <w:jc w:val="both"/>
        <w:rPr>
          <w:sz w:val="28"/>
        </w:rPr>
      </w:pPr>
      <w:r>
        <w:rPr>
          <w:sz w:val="28"/>
        </w:rPr>
        <w:t xml:space="preserve">Согласно </w:t>
      </w:r>
      <w:r w:rsidRPr="00F72710">
        <w:rPr>
          <w:sz w:val="28"/>
        </w:rPr>
        <w:t>подпункт</w:t>
      </w:r>
      <w:r>
        <w:rPr>
          <w:sz w:val="28"/>
        </w:rPr>
        <w:t>у</w:t>
      </w:r>
      <w:r w:rsidRPr="00F72710">
        <w:rPr>
          <w:sz w:val="28"/>
        </w:rPr>
        <w:t xml:space="preserve"> </w:t>
      </w:r>
      <w:r w:rsidR="00CC37EA">
        <w:rPr>
          <w:sz w:val="28"/>
        </w:rPr>
        <w:t>1</w:t>
      </w:r>
      <w:r w:rsidRPr="00F72710">
        <w:rPr>
          <w:sz w:val="28"/>
        </w:rPr>
        <w:t xml:space="preserve"> пункта 6 статьи 160.2-1 Бюджетного кодекса Российской Федерации</w:t>
      </w:r>
      <w:r>
        <w:rPr>
          <w:sz w:val="28"/>
        </w:rPr>
        <w:t xml:space="preserve"> и в соответствии с </w:t>
      </w:r>
      <w:r w:rsidRPr="00F41F5A">
        <w:rPr>
          <w:sz w:val="28"/>
        </w:rPr>
        <w:t>Порядком проведения мониторинга качества финансового менеджмента</w:t>
      </w:r>
      <w:r w:rsidR="00CC37EA">
        <w:rPr>
          <w:sz w:val="28"/>
        </w:rPr>
        <w:t>, осуществляемого</w:t>
      </w:r>
      <w:r w:rsidRPr="00F41F5A">
        <w:rPr>
          <w:sz w:val="28"/>
        </w:rPr>
        <w:t xml:space="preserve"> </w:t>
      </w:r>
      <w:r w:rsidR="00CC37EA">
        <w:rPr>
          <w:sz w:val="28"/>
        </w:rPr>
        <w:t xml:space="preserve"> главными администраторами</w:t>
      </w:r>
      <w:r w:rsidRPr="00F41F5A">
        <w:rPr>
          <w:sz w:val="28"/>
        </w:rPr>
        <w:t xml:space="preserve"> средств</w:t>
      </w:r>
      <w:r w:rsidR="00CC37EA">
        <w:rPr>
          <w:sz w:val="28"/>
        </w:rPr>
        <w:t xml:space="preserve"> районного бюджета,</w:t>
      </w:r>
      <w:r w:rsidRPr="00F41F5A">
        <w:rPr>
          <w:sz w:val="28"/>
        </w:rPr>
        <w:t xml:space="preserve"> утвержденным </w:t>
      </w:r>
      <w:r w:rsidR="00CC37EA">
        <w:rPr>
          <w:sz w:val="28"/>
        </w:rPr>
        <w:t>приказом начальник</w:t>
      </w:r>
      <w:r w:rsidR="001978FC">
        <w:rPr>
          <w:sz w:val="28"/>
        </w:rPr>
        <w:t>а</w:t>
      </w:r>
      <w:r w:rsidR="00CC37EA">
        <w:rPr>
          <w:sz w:val="28"/>
        </w:rPr>
        <w:t xml:space="preserve"> финансового управления  Слободского района от </w:t>
      </w:r>
      <w:r w:rsidR="00CC37EA" w:rsidRPr="00EE6F2C">
        <w:rPr>
          <w:sz w:val="28"/>
        </w:rPr>
        <w:t>07.07.2021 № 4</w:t>
      </w:r>
      <w:r w:rsidRPr="00EE6F2C">
        <w:rPr>
          <w:sz w:val="28"/>
        </w:rPr>
        <w:t>0</w:t>
      </w:r>
      <w:r w:rsidR="00EE6F2C">
        <w:rPr>
          <w:sz w:val="28"/>
        </w:rPr>
        <w:t xml:space="preserve"> (с учетом внесенных изменений от 25.05.2022 №33)</w:t>
      </w:r>
      <w:r w:rsidR="00CC37EA" w:rsidRPr="00EE6F2C">
        <w:rPr>
          <w:sz w:val="28"/>
        </w:rPr>
        <w:t xml:space="preserve">, </w:t>
      </w:r>
      <w:r w:rsidRPr="00EE6F2C">
        <w:rPr>
          <w:sz w:val="28"/>
        </w:rPr>
        <w:t>финансов</w:t>
      </w:r>
      <w:r w:rsidR="00CC37EA" w:rsidRPr="00EE6F2C">
        <w:rPr>
          <w:sz w:val="28"/>
        </w:rPr>
        <w:t>ым управлением</w:t>
      </w:r>
      <w:r w:rsidRPr="00EE6F2C">
        <w:rPr>
          <w:sz w:val="28"/>
        </w:rPr>
        <w:t xml:space="preserve"> проведен мониторинг качества</w:t>
      </w:r>
      <w:r>
        <w:rPr>
          <w:sz w:val="28"/>
        </w:rPr>
        <w:t xml:space="preserve"> финансового менеджмента главных админис</w:t>
      </w:r>
      <w:r w:rsidR="00CC37EA">
        <w:rPr>
          <w:sz w:val="28"/>
        </w:rPr>
        <w:t>траторов средств бюджета за 202</w:t>
      </w:r>
      <w:r w:rsidR="00C33654">
        <w:rPr>
          <w:sz w:val="28"/>
        </w:rPr>
        <w:t>2</w:t>
      </w:r>
      <w:r>
        <w:rPr>
          <w:sz w:val="28"/>
        </w:rPr>
        <w:t xml:space="preserve"> год (далее - мониторинг, главные администраторы).</w:t>
      </w:r>
    </w:p>
    <w:p w14:paraId="0D2B7090" w14:textId="77777777" w:rsidR="00C335BE" w:rsidRPr="00F41F5A" w:rsidRDefault="00C335BE" w:rsidP="00C335BE">
      <w:pPr>
        <w:spacing w:line="340" w:lineRule="atLeast"/>
        <w:ind w:firstLine="709"/>
        <w:jc w:val="both"/>
        <w:rPr>
          <w:sz w:val="28"/>
        </w:rPr>
      </w:pPr>
      <w:r w:rsidRPr="00F41F5A">
        <w:rPr>
          <w:sz w:val="28"/>
        </w:rPr>
        <w:t>При проведении мониторинга анализировались и оценивались результаты выполнения главными администраторами процедур и операций по составлению и исполнению местного бюджета, ведению бюджетного учета и составлению бюджетной отчетности, осуществлению внутреннего финансового аудита, необходимых в целях исполнения бюджетных полномочий, установленных бюджетным законодательством Российской Федерации.</w:t>
      </w:r>
    </w:p>
    <w:p w14:paraId="5689F3BE" w14:textId="0AB795BC" w:rsidR="00C335BE" w:rsidRPr="00F41F5A" w:rsidRDefault="00C335BE" w:rsidP="00C335BE">
      <w:pPr>
        <w:spacing w:line="340" w:lineRule="atLeast"/>
        <w:ind w:firstLine="709"/>
        <w:jc w:val="both"/>
        <w:rPr>
          <w:sz w:val="28"/>
        </w:rPr>
      </w:pPr>
      <w:r w:rsidRPr="00F41F5A">
        <w:rPr>
          <w:sz w:val="28"/>
        </w:rPr>
        <w:t xml:space="preserve">Мониторинг проводился по </w:t>
      </w:r>
      <w:r w:rsidR="00996B7C">
        <w:rPr>
          <w:sz w:val="28"/>
        </w:rPr>
        <w:t>6</w:t>
      </w:r>
      <w:r w:rsidRPr="00F41F5A">
        <w:rPr>
          <w:sz w:val="28"/>
        </w:rPr>
        <w:t xml:space="preserve"> главным администраторам, определенных решением </w:t>
      </w:r>
      <w:r w:rsidR="00EE2B1C">
        <w:rPr>
          <w:sz w:val="28"/>
        </w:rPr>
        <w:t>Слободской районной</w:t>
      </w:r>
      <w:r w:rsidRPr="00F41F5A">
        <w:rPr>
          <w:sz w:val="28"/>
        </w:rPr>
        <w:t xml:space="preserve"> Думы о бю</w:t>
      </w:r>
      <w:r w:rsidR="00EE2B1C">
        <w:rPr>
          <w:sz w:val="28"/>
        </w:rPr>
        <w:t>джете района</w:t>
      </w:r>
      <w:r w:rsidRPr="00F41F5A">
        <w:rPr>
          <w:sz w:val="28"/>
        </w:rPr>
        <w:t>.</w:t>
      </w:r>
    </w:p>
    <w:p w14:paraId="0558990B" w14:textId="745B6F1D" w:rsidR="00C335BE" w:rsidRPr="00F41F5A" w:rsidRDefault="00C335BE" w:rsidP="00C335BE">
      <w:pPr>
        <w:spacing w:line="340" w:lineRule="atLeast"/>
        <w:ind w:firstLine="709"/>
        <w:jc w:val="both"/>
        <w:rPr>
          <w:sz w:val="28"/>
        </w:rPr>
      </w:pPr>
      <w:r w:rsidRPr="00F41F5A">
        <w:rPr>
          <w:sz w:val="28"/>
        </w:rPr>
        <w:t>Для проведения мониторинга использованы исходные данные, представленные главными админист</w:t>
      </w:r>
      <w:r w:rsidR="00C73F9E">
        <w:rPr>
          <w:sz w:val="28"/>
        </w:rPr>
        <w:t>раторами, сформированные финансовым управлением с использованием информационных систем.</w:t>
      </w:r>
    </w:p>
    <w:p w14:paraId="32F3E661" w14:textId="77777777" w:rsidR="00C335BE" w:rsidRPr="00F41F5A" w:rsidRDefault="00C335BE" w:rsidP="00C335BE">
      <w:pPr>
        <w:spacing w:line="340" w:lineRule="atLeast"/>
        <w:ind w:firstLine="709"/>
        <w:jc w:val="both"/>
        <w:rPr>
          <w:sz w:val="28"/>
        </w:rPr>
      </w:pPr>
      <w:r w:rsidRPr="00F41F5A">
        <w:rPr>
          <w:sz w:val="28"/>
        </w:rPr>
        <w:t>Итоговая оценка качества финансового менеджмента главного администратора рассчитывалась по шести направлениям показателей качества финансового менеджмента:</w:t>
      </w:r>
    </w:p>
    <w:p w14:paraId="51D9F798" w14:textId="77777777" w:rsidR="00C335BE" w:rsidRPr="00F41F5A" w:rsidRDefault="005E5E6B" w:rsidP="00C335BE">
      <w:pPr>
        <w:numPr>
          <w:ilvl w:val="0"/>
          <w:numId w:val="1"/>
        </w:numPr>
        <w:spacing w:line="340" w:lineRule="atLeast"/>
        <w:jc w:val="both"/>
        <w:rPr>
          <w:sz w:val="28"/>
        </w:rPr>
      </w:pPr>
      <w:r>
        <w:rPr>
          <w:sz w:val="28"/>
        </w:rPr>
        <w:t>исполнение</w:t>
      </w:r>
      <w:r w:rsidR="00C335BE" w:rsidRPr="00F41F5A">
        <w:rPr>
          <w:sz w:val="28"/>
        </w:rPr>
        <w:t xml:space="preserve"> бюджета</w:t>
      </w:r>
      <w:r>
        <w:rPr>
          <w:sz w:val="28"/>
        </w:rPr>
        <w:t xml:space="preserve"> по доходам</w:t>
      </w:r>
      <w:r w:rsidR="00C335BE" w:rsidRPr="00F41F5A">
        <w:rPr>
          <w:sz w:val="28"/>
        </w:rPr>
        <w:t>;</w:t>
      </w:r>
    </w:p>
    <w:p w14:paraId="31FC72B0" w14:textId="77777777" w:rsidR="00C335BE" w:rsidRPr="00F41F5A" w:rsidRDefault="005E5E6B" w:rsidP="00C335BE">
      <w:pPr>
        <w:numPr>
          <w:ilvl w:val="0"/>
          <w:numId w:val="1"/>
        </w:numPr>
        <w:spacing w:line="340" w:lineRule="atLeast"/>
        <w:jc w:val="both"/>
        <w:rPr>
          <w:sz w:val="28"/>
        </w:rPr>
      </w:pPr>
      <w:r>
        <w:rPr>
          <w:sz w:val="28"/>
        </w:rPr>
        <w:t xml:space="preserve">исполнение </w:t>
      </w:r>
      <w:r w:rsidR="00C335BE" w:rsidRPr="00F41F5A">
        <w:rPr>
          <w:sz w:val="28"/>
        </w:rPr>
        <w:t>бюджета</w:t>
      </w:r>
      <w:r>
        <w:rPr>
          <w:sz w:val="28"/>
        </w:rPr>
        <w:t xml:space="preserve"> по расхолам</w:t>
      </w:r>
      <w:r w:rsidR="00C335BE" w:rsidRPr="00F41F5A">
        <w:rPr>
          <w:sz w:val="28"/>
        </w:rPr>
        <w:t>;</w:t>
      </w:r>
    </w:p>
    <w:p w14:paraId="3CC89611" w14:textId="77777777" w:rsidR="00C335BE" w:rsidRPr="00F41F5A" w:rsidRDefault="005E5E6B" w:rsidP="00C335BE">
      <w:pPr>
        <w:spacing w:line="340" w:lineRule="atLeast"/>
        <w:ind w:firstLine="709"/>
        <w:jc w:val="both"/>
        <w:rPr>
          <w:sz w:val="28"/>
        </w:rPr>
      </w:pPr>
      <w:r>
        <w:rPr>
          <w:sz w:val="28"/>
        </w:rPr>
        <w:t>3)  учет и отчетность</w:t>
      </w:r>
      <w:r w:rsidR="00C335BE" w:rsidRPr="00F41F5A">
        <w:rPr>
          <w:sz w:val="28"/>
        </w:rPr>
        <w:t>;</w:t>
      </w:r>
    </w:p>
    <w:p w14:paraId="7631D2A1" w14:textId="77777777" w:rsidR="00C335BE" w:rsidRPr="00F41F5A" w:rsidRDefault="00C335BE" w:rsidP="00C335BE">
      <w:pPr>
        <w:spacing w:line="340" w:lineRule="atLeast"/>
        <w:ind w:firstLine="709"/>
        <w:jc w:val="both"/>
        <w:rPr>
          <w:sz w:val="28"/>
        </w:rPr>
      </w:pPr>
      <w:r w:rsidRPr="00F41F5A">
        <w:rPr>
          <w:sz w:val="28"/>
        </w:rPr>
        <w:t xml:space="preserve">4) </w:t>
      </w:r>
      <w:r w:rsidR="005E5E6B">
        <w:rPr>
          <w:sz w:val="28"/>
        </w:rPr>
        <w:t xml:space="preserve"> контроль и аудит</w:t>
      </w:r>
      <w:r w:rsidRPr="00F41F5A">
        <w:rPr>
          <w:sz w:val="28"/>
        </w:rPr>
        <w:t>;</w:t>
      </w:r>
    </w:p>
    <w:p w14:paraId="706A5D20" w14:textId="77777777" w:rsidR="00C335BE" w:rsidRPr="00F41F5A" w:rsidRDefault="00C335BE" w:rsidP="00C335BE">
      <w:pPr>
        <w:spacing w:line="340" w:lineRule="atLeast"/>
        <w:ind w:firstLine="709"/>
        <w:jc w:val="both"/>
        <w:rPr>
          <w:sz w:val="28"/>
        </w:rPr>
      </w:pPr>
      <w:r w:rsidRPr="00F41F5A">
        <w:rPr>
          <w:sz w:val="28"/>
        </w:rPr>
        <w:t xml:space="preserve">5) </w:t>
      </w:r>
      <w:r w:rsidR="005E5E6B">
        <w:rPr>
          <w:sz w:val="28"/>
        </w:rPr>
        <w:t>подготовка и исполнение решений Слободской районной Думы, муниципальных правовых актов администрации Слободского района</w:t>
      </w:r>
      <w:r w:rsidRPr="00F41F5A">
        <w:rPr>
          <w:sz w:val="28"/>
        </w:rPr>
        <w:t>;</w:t>
      </w:r>
    </w:p>
    <w:p w14:paraId="3B839188" w14:textId="77777777" w:rsidR="00C335BE" w:rsidRPr="00F41F5A" w:rsidRDefault="005E5E6B" w:rsidP="00C335BE">
      <w:pPr>
        <w:spacing w:line="340" w:lineRule="atLeast"/>
        <w:ind w:firstLine="709"/>
        <w:jc w:val="both"/>
        <w:rPr>
          <w:sz w:val="28"/>
        </w:rPr>
      </w:pPr>
      <w:r>
        <w:rPr>
          <w:sz w:val="28"/>
        </w:rPr>
        <w:t>6)  открытость бюджетных данных</w:t>
      </w:r>
      <w:r w:rsidR="00C335BE" w:rsidRPr="00F41F5A">
        <w:rPr>
          <w:sz w:val="28"/>
        </w:rPr>
        <w:t>.</w:t>
      </w:r>
    </w:p>
    <w:p w14:paraId="4172E074" w14:textId="6AE78629" w:rsidR="00C335BE" w:rsidRPr="00F41F5A" w:rsidRDefault="00C335BE" w:rsidP="00C335BE">
      <w:pPr>
        <w:spacing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>По результатам</w:t>
      </w:r>
      <w:r w:rsidR="00C73F9E">
        <w:rPr>
          <w:sz w:val="28"/>
        </w:rPr>
        <w:t xml:space="preserve"> расчета показателей качества финансового менеджмента</w:t>
      </w:r>
      <w:r w:rsidRPr="00F41F5A">
        <w:rPr>
          <w:sz w:val="28"/>
        </w:rPr>
        <w:t xml:space="preserve"> сформирована итоговая оценка финансового менеджмента</w:t>
      </w:r>
      <w:r w:rsidR="00C73F9E">
        <w:rPr>
          <w:sz w:val="28"/>
        </w:rPr>
        <w:t>,</w:t>
      </w:r>
      <w:r w:rsidRPr="00F41F5A">
        <w:rPr>
          <w:sz w:val="28"/>
        </w:rPr>
        <w:t xml:space="preserve"> </w:t>
      </w:r>
      <w:r w:rsidR="00C73F9E">
        <w:rPr>
          <w:sz w:val="28"/>
        </w:rPr>
        <w:t xml:space="preserve">рассчитан коэффициент эффективности финансового менеджмента и составлен </w:t>
      </w:r>
      <w:r w:rsidRPr="00F41F5A">
        <w:rPr>
          <w:sz w:val="28"/>
        </w:rPr>
        <w:t xml:space="preserve"> </w:t>
      </w:r>
      <w:r>
        <w:rPr>
          <w:sz w:val="28"/>
        </w:rPr>
        <w:t xml:space="preserve">рейтинг </w:t>
      </w:r>
      <w:r w:rsidR="005E5E6B">
        <w:rPr>
          <w:sz w:val="28"/>
        </w:rPr>
        <w:t>главных администраторов за 202</w:t>
      </w:r>
      <w:r w:rsidR="00983111">
        <w:rPr>
          <w:sz w:val="28"/>
        </w:rPr>
        <w:t>2</w:t>
      </w:r>
      <w:r w:rsidRPr="00F41F5A">
        <w:rPr>
          <w:sz w:val="28"/>
        </w:rPr>
        <w:t xml:space="preserve"> год (Приложение).</w:t>
      </w:r>
    </w:p>
    <w:p w14:paraId="6F199802" w14:textId="32A534C4" w:rsidR="00EC34B5" w:rsidRPr="008D0B34" w:rsidRDefault="00C73F9E" w:rsidP="00C335BE">
      <w:pPr>
        <w:spacing w:line="320" w:lineRule="atLeast"/>
        <w:ind w:firstLine="709"/>
        <w:jc w:val="both"/>
        <w:rPr>
          <w:sz w:val="28"/>
        </w:rPr>
      </w:pPr>
      <w:r>
        <w:rPr>
          <w:sz w:val="28"/>
        </w:rPr>
        <w:t>По результатам итоговой оценки качества финансового менеджмента в группу с высоким качества финансового менеджмента вошли:</w:t>
      </w:r>
      <w:r w:rsidR="0091025F" w:rsidRPr="008D0B34">
        <w:rPr>
          <w:sz w:val="28"/>
        </w:rPr>
        <w:t xml:space="preserve"> </w:t>
      </w:r>
      <w:r w:rsidR="00EC34B5" w:rsidRPr="008D0B34">
        <w:rPr>
          <w:sz w:val="28"/>
        </w:rPr>
        <w:t>Финансовое управление Слободского района</w:t>
      </w:r>
      <w:r w:rsidR="0091025F" w:rsidRPr="008D0B34">
        <w:rPr>
          <w:sz w:val="28"/>
        </w:rPr>
        <w:t>, Слободская районная Дума</w:t>
      </w:r>
      <w:r w:rsidR="00EC34B5" w:rsidRPr="008D0B34">
        <w:rPr>
          <w:sz w:val="28"/>
        </w:rPr>
        <w:t>.</w:t>
      </w:r>
    </w:p>
    <w:p w14:paraId="43E964B6" w14:textId="5F604089" w:rsidR="00C335BE" w:rsidRPr="00F41F5A" w:rsidRDefault="008E653B" w:rsidP="00C335BE">
      <w:pPr>
        <w:spacing w:line="320" w:lineRule="atLeast"/>
        <w:ind w:firstLine="709"/>
        <w:jc w:val="both"/>
        <w:rPr>
          <w:sz w:val="28"/>
        </w:rPr>
      </w:pPr>
      <w:r>
        <w:rPr>
          <w:sz w:val="28"/>
        </w:rPr>
        <w:lastRenderedPageBreak/>
        <w:t>В группу с</w:t>
      </w:r>
      <w:r w:rsidR="003A160E">
        <w:rPr>
          <w:sz w:val="28"/>
        </w:rPr>
        <w:t>о средним</w:t>
      </w:r>
      <w:r>
        <w:rPr>
          <w:sz w:val="28"/>
        </w:rPr>
        <w:t xml:space="preserve"> качеством финансового менеджмента вошли:</w:t>
      </w:r>
      <w:r w:rsidR="00EF60D0" w:rsidRPr="008D0B34">
        <w:rPr>
          <w:sz w:val="28"/>
        </w:rPr>
        <w:t xml:space="preserve"> </w:t>
      </w:r>
      <w:r w:rsidR="00C335BE" w:rsidRPr="008D0B34">
        <w:rPr>
          <w:sz w:val="28"/>
        </w:rPr>
        <w:t xml:space="preserve"> </w:t>
      </w:r>
      <w:r w:rsidR="003A160E">
        <w:rPr>
          <w:sz w:val="28"/>
        </w:rPr>
        <w:t>Управление образования</w:t>
      </w:r>
      <w:r w:rsidR="003A160E">
        <w:rPr>
          <w:sz w:val="28"/>
        </w:rPr>
        <w:t>,</w:t>
      </w:r>
      <w:r w:rsidR="003A160E" w:rsidRPr="003A160E">
        <w:rPr>
          <w:sz w:val="28"/>
        </w:rPr>
        <w:t xml:space="preserve"> </w:t>
      </w:r>
      <w:r w:rsidR="003A160E">
        <w:rPr>
          <w:sz w:val="28"/>
        </w:rPr>
        <w:t>Управление</w:t>
      </w:r>
      <w:r w:rsidR="003A160E">
        <w:rPr>
          <w:sz w:val="28"/>
        </w:rPr>
        <w:t xml:space="preserve"> </w:t>
      </w:r>
      <w:r w:rsidR="003A160E">
        <w:rPr>
          <w:sz w:val="28"/>
        </w:rPr>
        <w:t>социального развития</w:t>
      </w:r>
      <w:r w:rsidR="003A160E">
        <w:rPr>
          <w:sz w:val="28"/>
        </w:rPr>
        <w:t>,</w:t>
      </w:r>
      <w:r w:rsidR="003A160E" w:rsidRPr="008D0B34">
        <w:rPr>
          <w:sz w:val="28"/>
        </w:rPr>
        <w:t xml:space="preserve"> </w:t>
      </w:r>
      <w:r w:rsidR="0044079A" w:rsidRPr="008D0B34">
        <w:rPr>
          <w:sz w:val="28"/>
        </w:rPr>
        <w:t>Администрац</w:t>
      </w:r>
      <w:r>
        <w:rPr>
          <w:sz w:val="28"/>
        </w:rPr>
        <w:t>ия Слободского района,</w:t>
      </w:r>
      <w:r w:rsidR="003A160E">
        <w:rPr>
          <w:sz w:val="28"/>
        </w:rPr>
        <w:t xml:space="preserve"> Контрольно-счетный орган</w:t>
      </w:r>
      <w:r>
        <w:rPr>
          <w:sz w:val="28"/>
        </w:rPr>
        <w:t>.</w:t>
      </w:r>
    </w:p>
    <w:p w14:paraId="28A0A4A1" w14:textId="60165BB9" w:rsidR="00703C1C" w:rsidRPr="008D0B34" w:rsidRDefault="00C335BE" w:rsidP="008D0B34">
      <w:pPr>
        <w:spacing w:after="120"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>В разрезе направлений оценки финансового менеджмента в 20</w:t>
      </w:r>
      <w:r w:rsidR="00BC568F">
        <w:rPr>
          <w:sz w:val="28"/>
        </w:rPr>
        <w:t>2</w:t>
      </w:r>
      <w:r w:rsidR="00411649">
        <w:rPr>
          <w:sz w:val="28"/>
        </w:rPr>
        <w:t>2</w:t>
      </w:r>
      <w:r w:rsidRPr="00F41F5A">
        <w:rPr>
          <w:sz w:val="28"/>
        </w:rPr>
        <w:t xml:space="preserve"> году сложилась следующая ситуация.</w:t>
      </w:r>
    </w:p>
    <w:p w14:paraId="35D876F3" w14:textId="77777777" w:rsidR="00C335BE" w:rsidRPr="00F41F5A" w:rsidRDefault="00561410" w:rsidP="00C335BE">
      <w:pPr>
        <w:spacing w:line="320" w:lineRule="atLeast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Исполнение </w:t>
      </w:r>
      <w:r w:rsidR="006B09FD">
        <w:rPr>
          <w:b/>
          <w:sz w:val="28"/>
        </w:rPr>
        <w:t xml:space="preserve">бюджета </w:t>
      </w:r>
      <w:r>
        <w:rPr>
          <w:b/>
          <w:sz w:val="28"/>
        </w:rPr>
        <w:t>по доходам</w:t>
      </w:r>
    </w:p>
    <w:p w14:paraId="4C582689" w14:textId="77777777" w:rsidR="00703C1C" w:rsidRDefault="00703C1C" w:rsidP="00C335BE">
      <w:pPr>
        <w:spacing w:line="320" w:lineRule="atLeast"/>
        <w:ind w:firstLine="709"/>
        <w:jc w:val="both"/>
        <w:rPr>
          <w:sz w:val="28"/>
        </w:rPr>
      </w:pPr>
    </w:p>
    <w:p w14:paraId="6CCB42F0" w14:textId="77777777" w:rsidR="00C335BE" w:rsidRPr="00F41F5A" w:rsidRDefault="00C335BE" w:rsidP="00C335BE">
      <w:pPr>
        <w:spacing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>По данной группе показателей проводится оценка исполнения налоговых и неналоговых доходов, проводимая администратором доходов работа с задолженностью по неналоговым доходам в течении</w:t>
      </w:r>
      <w:r w:rsidR="00154AF5">
        <w:rPr>
          <w:sz w:val="28"/>
        </w:rPr>
        <w:t xml:space="preserve"> финансового года</w:t>
      </w:r>
      <w:r w:rsidRPr="00F41F5A">
        <w:rPr>
          <w:sz w:val="28"/>
        </w:rPr>
        <w:t xml:space="preserve">. </w:t>
      </w:r>
    </w:p>
    <w:p w14:paraId="4CD3E3FA" w14:textId="5F819008" w:rsidR="00C335BE" w:rsidRDefault="00C335BE" w:rsidP="00C335BE">
      <w:pPr>
        <w:spacing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 xml:space="preserve">Исполнение годового плана по налоговым и неналоговым доходам более </w:t>
      </w:r>
      <w:r w:rsidR="00F2236A" w:rsidRPr="00F2236A">
        <w:rPr>
          <w:sz w:val="28"/>
        </w:rPr>
        <w:t>100</w:t>
      </w:r>
      <w:r w:rsidRPr="00F41F5A">
        <w:rPr>
          <w:sz w:val="28"/>
        </w:rPr>
        <w:t xml:space="preserve"> % годовых назначений обеспечили </w:t>
      </w:r>
      <w:r w:rsidR="00A17410">
        <w:rPr>
          <w:sz w:val="28"/>
        </w:rPr>
        <w:t>Управление социального развития</w:t>
      </w:r>
      <w:r w:rsidRPr="00F41F5A">
        <w:rPr>
          <w:sz w:val="28"/>
        </w:rPr>
        <w:t>,</w:t>
      </w:r>
      <w:r w:rsidR="00F2236A" w:rsidRPr="00F2236A">
        <w:rPr>
          <w:sz w:val="28"/>
        </w:rPr>
        <w:t xml:space="preserve"> </w:t>
      </w:r>
      <w:r w:rsidR="00F2236A">
        <w:rPr>
          <w:sz w:val="28"/>
        </w:rPr>
        <w:t>Управление образования,</w:t>
      </w:r>
      <w:r w:rsidRPr="00F41F5A">
        <w:rPr>
          <w:sz w:val="28"/>
        </w:rPr>
        <w:t xml:space="preserve"> </w:t>
      </w:r>
      <w:r w:rsidR="00A17410">
        <w:rPr>
          <w:sz w:val="28"/>
        </w:rPr>
        <w:t>Финансовое управление, Администрация Слободского района</w:t>
      </w:r>
      <w:r w:rsidRPr="00F41F5A">
        <w:rPr>
          <w:sz w:val="28"/>
        </w:rPr>
        <w:t xml:space="preserve">. </w:t>
      </w:r>
    </w:p>
    <w:p w14:paraId="58BEA41D" w14:textId="1A657ED1" w:rsidR="00427658" w:rsidRPr="00F41F5A" w:rsidRDefault="00427658" w:rsidP="00C335BE">
      <w:pPr>
        <w:spacing w:line="320" w:lineRule="atLeast"/>
        <w:ind w:firstLine="709"/>
        <w:jc w:val="both"/>
        <w:rPr>
          <w:sz w:val="28"/>
        </w:rPr>
      </w:pPr>
      <w:r>
        <w:rPr>
          <w:sz w:val="28"/>
        </w:rPr>
        <w:t>Анализ динамики задолженности по неналоговым доходам районного бюджета, администрируемым соответствующим главным администратором средств районного бюджета показал отсутствие роста (наличия) просроченной задолженности наначало отчетного года.</w:t>
      </w:r>
    </w:p>
    <w:p w14:paraId="77DDD225" w14:textId="77777777" w:rsidR="00330E6E" w:rsidRDefault="00330E6E" w:rsidP="00C335BE">
      <w:pPr>
        <w:spacing w:line="320" w:lineRule="atLeast"/>
        <w:ind w:firstLine="709"/>
        <w:jc w:val="both"/>
        <w:rPr>
          <w:b/>
          <w:sz w:val="28"/>
        </w:rPr>
      </w:pPr>
    </w:p>
    <w:p w14:paraId="13D3DDF7" w14:textId="77777777" w:rsidR="00C335BE" w:rsidRPr="00F41F5A" w:rsidRDefault="00A0627B" w:rsidP="00C335BE">
      <w:pPr>
        <w:spacing w:line="320" w:lineRule="atLeast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Исполнение бюджета по </w:t>
      </w:r>
      <w:r w:rsidR="00C335BE" w:rsidRPr="00F41F5A">
        <w:rPr>
          <w:b/>
          <w:sz w:val="28"/>
        </w:rPr>
        <w:t>расходам</w:t>
      </w:r>
    </w:p>
    <w:p w14:paraId="41F6FE68" w14:textId="77777777" w:rsidR="00330E6E" w:rsidRDefault="00330E6E" w:rsidP="00C335BE">
      <w:pPr>
        <w:spacing w:line="320" w:lineRule="atLeast"/>
        <w:ind w:firstLine="709"/>
        <w:jc w:val="both"/>
        <w:rPr>
          <w:sz w:val="28"/>
        </w:rPr>
      </w:pPr>
    </w:p>
    <w:p w14:paraId="3B8AC608" w14:textId="77777777" w:rsidR="00C335BE" w:rsidRPr="00F41F5A" w:rsidRDefault="00C335BE" w:rsidP="00C335BE">
      <w:pPr>
        <w:spacing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>По данной группе показателей проводится оценка исполнения бюджета по расходам, результативность использования межбюджетных трансфертов, своевременность утверждения и выполнения муниципальных заданий, своевременность постановки бюджетных обязательств на учет, качество оформления платежных документов на оплату денежных обязательств, эффективность управления задолженностью по расходам.</w:t>
      </w:r>
    </w:p>
    <w:p w14:paraId="7085802B" w14:textId="77777777" w:rsidR="00C2654C" w:rsidRDefault="00C335BE" w:rsidP="00C335BE">
      <w:pPr>
        <w:spacing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 xml:space="preserve">Кассовое исполнение расходов бюджета </w:t>
      </w:r>
      <w:r w:rsidR="00013666">
        <w:rPr>
          <w:sz w:val="28"/>
        </w:rPr>
        <w:t>района</w:t>
      </w:r>
      <w:r w:rsidRPr="00F41F5A">
        <w:rPr>
          <w:sz w:val="28"/>
        </w:rPr>
        <w:t xml:space="preserve"> за </w:t>
      </w:r>
      <w:r w:rsidR="004629BD">
        <w:rPr>
          <w:sz w:val="28"/>
        </w:rPr>
        <w:t>202</w:t>
      </w:r>
      <w:r w:rsidR="009142D3">
        <w:rPr>
          <w:sz w:val="28"/>
        </w:rPr>
        <w:t>2</w:t>
      </w:r>
      <w:r w:rsidR="00E272B7">
        <w:rPr>
          <w:sz w:val="28"/>
        </w:rPr>
        <w:t xml:space="preserve"> год составило 98,4</w:t>
      </w:r>
      <w:r w:rsidRPr="00F41F5A">
        <w:rPr>
          <w:sz w:val="28"/>
        </w:rPr>
        <w:t>%, при этом за счет собственных источников расходн</w:t>
      </w:r>
      <w:r w:rsidR="004629BD">
        <w:rPr>
          <w:sz w:val="28"/>
        </w:rPr>
        <w:t>ая часть бюджета исполнена на 9</w:t>
      </w:r>
      <w:r w:rsidR="005D1948">
        <w:rPr>
          <w:sz w:val="28"/>
        </w:rPr>
        <w:t>7,1</w:t>
      </w:r>
      <w:r w:rsidRPr="00F41F5A">
        <w:rPr>
          <w:sz w:val="28"/>
        </w:rPr>
        <w:t xml:space="preserve">% годового плана. </w:t>
      </w:r>
    </w:p>
    <w:p w14:paraId="55DBEA1C" w14:textId="1B81A321" w:rsidR="00C335BE" w:rsidRDefault="00C335BE" w:rsidP="00C335BE">
      <w:pPr>
        <w:spacing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>Соблюдение показателей кассового плана по кассовым выплатам в интерв</w:t>
      </w:r>
      <w:r w:rsidR="00C2654C">
        <w:rPr>
          <w:sz w:val="28"/>
        </w:rPr>
        <w:t>але от 98% до 100% обеспечили все</w:t>
      </w:r>
      <w:r>
        <w:rPr>
          <w:sz w:val="28"/>
        </w:rPr>
        <w:t> </w:t>
      </w:r>
      <w:r w:rsidR="00C2654C">
        <w:rPr>
          <w:sz w:val="28"/>
        </w:rPr>
        <w:t>главных администраторы</w:t>
      </w:r>
      <w:r w:rsidRPr="00F41F5A">
        <w:rPr>
          <w:sz w:val="28"/>
        </w:rPr>
        <w:t xml:space="preserve">. </w:t>
      </w:r>
    </w:p>
    <w:p w14:paraId="4ACB839D" w14:textId="22C21713" w:rsidR="00380D2E" w:rsidRPr="00F41F5A" w:rsidRDefault="00380D2E" w:rsidP="00C335BE">
      <w:pPr>
        <w:spacing w:line="320" w:lineRule="atLeast"/>
        <w:ind w:firstLine="709"/>
        <w:jc w:val="both"/>
        <w:rPr>
          <w:sz w:val="28"/>
        </w:rPr>
      </w:pPr>
      <w:r>
        <w:rPr>
          <w:sz w:val="28"/>
        </w:rPr>
        <w:t xml:space="preserve">Оценка своевременности утверждения муниципальных заданий, что все главные администраторы утвердили муниципальные задания в установленный срок. </w:t>
      </w:r>
    </w:p>
    <w:p w14:paraId="70B11FC4" w14:textId="037953C3" w:rsidR="00E3555C" w:rsidRDefault="00013531" w:rsidP="000B43DD">
      <w:pPr>
        <w:spacing w:after="120" w:line="320" w:lineRule="atLeast"/>
        <w:ind w:firstLine="709"/>
        <w:jc w:val="both"/>
        <w:rPr>
          <w:sz w:val="28"/>
        </w:rPr>
      </w:pPr>
      <w:r>
        <w:rPr>
          <w:sz w:val="28"/>
        </w:rPr>
        <w:t>Н</w:t>
      </w:r>
      <w:r w:rsidR="001F2FAF">
        <w:rPr>
          <w:sz w:val="28"/>
        </w:rPr>
        <w:t>а</w:t>
      </w:r>
      <w:r>
        <w:rPr>
          <w:sz w:val="28"/>
        </w:rPr>
        <w:t xml:space="preserve"> оплату денежных обязательств в 2022 году направлено более 35 тысяч платежных поручений, из них 4,4 тысячи</w:t>
      </w:r>
      <w:r w:rsidR="00C335BE" w:rsidRPr="00E056DB">
        <w:rPr>
          <w:sz w:val="28"/>
        </w:rPr>
        <w:t xml:space="preserve"> не п</w:t>
      </w:r>
      <w:r>
        <w:rPr>
          <w:sz w:val="28"/>
        </w:rPr>
        <w:t>рошли процедуру санкционирования</w:t>
      </w:r>
      <w:r w:rsidR="00C335BE" w:rsidRPr="00E056DB">
        <w:rPr>
          <w:sz w:val="28"/>
        </w:rPr>
        <w:t xml:space="preserve">. </w:t>
      </w:r>
      <w:r w:rsidR="00970B77">
        <w:rPr>
          <w:sz w:val="28"/>
        </w:rPr>
        <w:t>Средний уровень подготовки платежных документов составил 12,3 %</w:t>
      </w:r>
      <w:r w:rsidR="000B43DD">
        <w:rPr>
          <w:sz w:val="28"/>
        </w:rPr>
        <w:t xml:space="preserve">, т,е. из 100 платежных поручений возвращается 12 по причине несоответствия требованиям оформления платежных поручений и подтверждающих документов. На качество </w:t>
      </w:r>
      <w:r w:rsidR="00C335BE" w:rsidRPr="00E056DB">
        <w:rPr>
          <w:sz w:val="28"/>
        </w:rPr>
        <w:t>оформления платежных документов</w:t>
      </w:r>
      <w:r w:rsidR="000B43DD">
        <w:rPr>
          <w:sz w:val="28"/>
        </w:rPr>
        <w:t xml:space="preserve"> необходимо обратить внимание Управлению социального развития (679),</w:t>
      </w:r>
      <w:r w:rsidR="000B43DD" w:rsidRPr="000B43DD">
        <w:rPr>
          <w:sz w:val="28"/>
        </w:rPr>
        <w:t xml:space="preserve"> </w:t>
      </w:r>
      <w:r w:rsidR="000B43DD">
        <w:rPr>
          <w:sz w:val="28"/>
        </w:rPr>
        <w:t xml:space="preserve"> У</w:t>
      </w:r>
      <w:r w:rsidR="000B43DD" w:rsidRPr="00E056DB">
        <w:rPr>
          <w:sz w:val="28"/>
        </w:rPr>
        <w:t xml:space="preserve">правлению </w:t>
      </w:r>
      <w:r w:rsidR="000B43DD">
        <w:rPr>
          <w:sz w:val="28"/>
        </w:rPr>
        <w:t>образования (1680),</w:t>
      </w:r>
      <w:r w:rsidR="00C335BE" w:rsidRPr="00E056DB">
        <w:rPr>
          <w:sz w:val="28"/>
        </w:rPr>
        <w:t xml:space="preserve"> </w:t>
      </w:r>
    </w:p>
    <w:p w14:paraId="561C9C1C" w14:textId="77777777" w:rsidR="00C335BE" w:rsidRPr="00E3555C" w:rsidRDefault="00EF205B" w:rsidP="00E3555C">
      <w:pPr>
        <w:spacing w:after="120" w:line="320" w:lineRule="atLeast"/>
        <w:ind w:firstLine="709"/>
        <w:jc w:val="both"/>
        <w:rPr>
          <w:sz w:val="28"/>
        </w:rPr>
      </w:pPr>
      <w:r>
        <w:rPr>
          <w:b/>
          <w:sz w:val="28"/>
        </w:rPr>
        <w:lastRenderedPageBreak/>
        <w:t>Учет</w:t>
      </w:r>
      <w:r w:rsidR="00C335BE" w:rsidRPr="00F41F5A">
        <w:rPr>
          <w:b/>
          <w:sz w:val="28"/>
        </w:rPr>
        <w:t xml:space="preserve"> и </w:t>
      </w:r>
      <w:r>
        <w:rPr>
          <w:b/>
          <w:sz w:val="28"/>
        </w:rPr>
        <w:t>отчетность</w:t>
      </w:r>
    </w:p>
    <w:p w14:paraId="229DCC65" w14:textId="1C5B854E" w:rsidR="00166ED2" w:rsidRDefault="00C335BE" w:rsidP="00166ED2">
      <w:pPr>
        <w:spacing w:after="120"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 xml:space="preserve">Исправления и корректировки при сдаче годовой отчетности допущены всеми главными администраторами, за исключением </w:t>
      </w:r>
      <w:r w:rsidR="0001118A">
        <w:rPr>
          <w:sz w:val="28"/>
        </w:rPr>
        <w:t xml:space="preserve"> Ф</w:t>
      </w:r>
      <w:r w:rsidRPr="00F41F5A">
        <w:rPr>
          <w:sz w:val="28"/>
        </w:rPr>
        <w:t>инансов</w:t>
      </w:r>
      <w:r w:rsidR="00673692">
        <w:rPr>
          <w:sz w:val="28"/>
        </w:rPr>
        <w:t xml:space="preserve">ого управления, </w:t>
      </w:r>
      <w:r w:rsidR="0001118A">
        <w:rPr>
          <w:sz w:val="28"/>
        </w:rPr>
        <w:t xml:space="preserve"> Слободской районной Думы</w:t>
      </w:r>
      <w:r w:rsidR="00E11EA6">
        <w:rPr>
          <w:sz w:val="28"/>
        </w:rPr>
        <w:t xml:space="preserve"> и Контрольно-счетного органа</w:t>
      </w:r>
      <w:bookmarkStart w:id="0" w:name="_GoBack"/>
      <w:bookmarkEnd w:id="0"/>
      <w:r w:rsidRPr="00F41F5A">
        <w:rPr>
          <w:sz w:val="28"/>
        </w:rPr>
        <w:t xml:space="preserve">. </w:t>
      </w:r>
    </w:p>
    <w:p w14:paraId="1AB6F996" w14:textId="77777777" w:rsidR="00A91E25" w:rsidRPr="00F41F5A" w:rsidRDefault="00EF66AE" w:rsidP="006407E4">
      <w:pPr>
        <w:spacing w:after="120" w:line="320" w:lineRule="atLeast"/>
        <w:ind w:firstLine="709"/>
        <w:jc w:val="both"/>
        <w:rPr>
          <w:sz w:val="28"/>
        </w:rPr>
      </w:pPr>
      <w:r>
        <w:rPr>
          <w:sz w:val="28"/>
        </w:rPr>
        <w:t>Фактов наличия просроченной кредиторской задолженности</w:t>
      </w:r>
      <w:r w:rsidR="00166ED2">
        <w:rPr>
          <w:sz w:val="28"/>
        </w:rPr>
        <w:t>, в том  по заработной плате</w:t>
      </w:r>
      <w:r w:rsidR="005D6678">
        <w:rPr>
          <w:sz w:val="28"/>
        </w:rPr>
        <w:t xml:space="preserve"> </w:t>
      </w:r>
      <w:r>
        <w:rPr>
          <w:sz w:val="28"/>
        </w:rPr>
        <w:t xml:space="preserve"> </w:t>
      </w:r>
      <w:r w:rsidR="00EB184B">
        <w:rPr>
          <w:sz w:val="28"/>
        </w:rPr>
        <w:t>отсутствует</w:t>
      </w:r>
      <w:r>
        <w:rPr>
          <w:sz w:val="28"/>
        </w:rPr>
        <w:t xml:space="preserve"> у всех главных администраторов.</w:t>
      </w:r>
    </w:p>
    <w:p w14:paraId="7891C07D" w14:textId="77777777" w:rsidR="00C335BE" w:rsidRPr="00F41F5A" w:rsidRDefault="00926573" w:rsidP="00C335BE">
      <w:pPr>
        <w:spacing w:line="320" w:lineRule="atLeast"/>
        <w:ind w:firstLine="709"/>
        <w:jc w:val="both"/>
        <w:rPr>
          <w:b/>
          <w:sz w:val="28"/>
        </w:rPr>
      </w:pPr>
      <w:r>
        <w:rPr>
          <w:b/>
          <w:sz w:val="28"/>
        </w:rPr>
        <w:t>Контроль и аудит</w:t>
      </w:r>
    </w:p>
    <w:p w14:paraId="0A9262D1" w14:textId="77777777" w:rsidR="00AC2490" w:rsidRDefault="00AC2490" w:rsidP="00C335BE">
      <w:pPr>
        <w:spacing w:line="320" w:lineRule="atLeast"/>
        <w:ind w:firstLine="709"/>
        <w:jc w:val="both"/>
        <w:rPr>
          <w:sz w:val="28"/>
        </w:rPr>
      </w:pPr>
    </w:p>
    <w:p w14:paraId="2CE59284" w14:textId="41FAD991" w:rsidR="00BC1B4F" w:rsidRDefault="00C335BE" w:rsidP="00C335BE">
      <w:pPr>
        <w:spacing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>Данный блок показателей дает оценку наличия нарушений, выявленных в ходе</w:t>
      </w:r>
      <w:r w:rsidR="008D7C37">
        <w:rPr>
          <w:sz w:val="28"/>
        </w:rPr>
        <w:t xml:space="preserve"> внутреннего</w:t>
      </w:r>
      <w:r w:rsidRPr="00F41F5A">
        <w:rPr>
          <w:sz w:val="28"/>
        </w:rPr>
        <w:t xml:space="preserve"> муниципального финансового контроля и контроля в сфере закупок. </w:t>
      </w:r>
    </w:p>
    <w:p w14:paraId="0DD16968" w14:textId="27797496" w:rsidR="001A0002" w:rsidRDefault="008D7C37" w:rsidP="001A0002">
      <w:pPr>
        <w:spacing w:line="320" w:lineRule="atLeast"/>
        <w:ind w:firstLine="709"/>
        <w:jc w:val="both"/>
        <w:rPr>
          <w:sz w:val="28"/>
        </w:rPr>
      </w:pPr>
      <w:r>
        <w:rPr>
          <w:sz w:val="28"/>
        </w:rPr>
        <w:t>Нарушения бюджетного законодательства</w:t>
      </w:r>
      <w:r w:rsidR="001A0002">
        <w:rPr>
          <w:sz w:val="28"/>
        </w:rPr>
        <w:t xml:space="preserve">, не имеющих признаки административных правонарушений </w:t>
      </w:r>
      <w:r>
        <w:rPr>
          <w:sz w:val="28"/>
        </w:rPr>
        <w:t xml:space="preserve"> выявлены у Управления социального р</w:t>
      </w:r>
      <w:r w:rsidR="001A0002">
        <w:rPr>
          <w:sz w:val="28"/>
        </w:rPr>
        <w:t>азвития</w:t>
      </w:r>
      <w:r>
        <w:rPr>
          <w:sz w:val="28"/>
        </w:rPr>
        <w:t>.</w:t>
      </w:r>
      <w:r w:rsidR="001A0002" w:rsidRPr="001A0002">
        <w:rPr>
          <w:sz w:val="28"/>
        </w:rPr>
        <w:t xml:space="preserve"> </w:t>
      </w:r>
    </w:p>
    <w:p w14:paraId="4F796039" w14:textId="2D922243" w:rsidR="008D7C37" w:rsidRDefault="001A0002" w:rsidP="001A0002">
      <w:pPr>
        <w:spacing w:line="320" w:lineRule="atLeast"/>
        <w:ind w:firstLine="709"/>
        <w:jc w:val="both"/>
        <w:rPr>
          <w:sz w:val="28"/>
        </w:rPr>
      </w:pPr>
      <w:r>
        <w:rPr>
          <w:sz w:val="28"/>
        </w:rPr>
        <w:t>Нарушения бюджетного законодательства, имеющих признаки административных правонарушений выявлены у Управления образования.</w:t>
      </w:r>
    </w:p>
    <w:p w14:paraId="7E329A55" w14:textId="37CAF8FC" w:rsidR="00C335BE" w:rsidRPr="00F41F5A" w:rsidRDefault="00C335BE" w:rsidP="00C335BE">
      <w:pPr>
        <w:spacing w:line="320" w:lineRule="atLeast"/>
        <w:ind w:firstLine="709"/>
        <w:jc w:val="both"/>
        <w:rPr>
          <w:sz w:val="28"/>
        </w:rPr>
      </w:pPr>
      <w:r w:rsidRPr="003669BF">
        <w:rPr>
          <w:sz w:val="28"/>
        </w:rPr>
        <w:t xml:space="preserve">В отношении </w:t>
      </w:r>
      <w:r w:rsidR="00C46F58">
        <w:rPr>
          <w:sz w:val="28"/>
        </w:rPr>
        <w:t xml:space="preserve">Администрации Слободского района, </w:t>
      </w:r>
      <w:r w:rsidR="003669BF">
        <w:rPr>
          <w:sz w:val="28"/>
        </w:rPr>
        <w:t>Слободской</w:t>
      </w:r>
      <w:r w:rsidRPr="003669BF">
        <w:rPr>
          <w:sz w:val="28"/>
        </w:rPr>
        <w:t xml:space="preserve"> </w:t>
      </w:r>
      <w:r w:rsidR="003669BF">
        <w:rPr>
          <w:sz w:val="28"/>
        </w:rPr>
        <w:t>районной</w:t>
      </w:r>
      <w:r w:rsidR="00C46F58">
        <w:rPr>
          <w:sz w:val="28"/>
        </w:rPr>
        <w:t xml:space="preserve"> Думы, Ф</w:t>
      </w:r>
      <w:r w:rsidRPr="003669BF">
        <w:rPr>
          <w:sz w:val="28"/>
        </w:rPr>
        <w:t>инансов</w:t>
      </w:r>
      <w:r w:rsidR="003669BF">
        <w:rPr>
          <w:sz w:val="28"/>
        </w:rPr>
        <w:t>ого управления</w:t>
      </w:r>
      <w:r w:rsidRPr="003669BF">
        <w:rPr>
          <w:sz w:val="28"/>
        </w:rPr>
        <w:t>,</w:t>
      </w:r>
      <w:r w:rsidR="003669BF">
        <w:rPr>
          <w:sz w:val="28"/>
        </w:rPr>
        <w:t xml:space="preserve"> </w:t>
      </w:r>
      <w:r w:rsidR="00C46F58">
        <w:rPr>
          <w:sz w:val="28"/>
        </w:rPr>
        <w:t>Контрольно-счетного органа</w:t>
      </w:r>
      <w:r w:rsidRPr="003669BF">
        <w:rPr>
          <w:sz w:val="28"/>
        </w:rPr>
        <w:t xml:space="preserve"> контрольные мероприятия</w:t>
      </w:r>
      <w:r w:rsidR="00C46F58">
        <w:rPr>
          <w:sz w:val="28"/>
        </w:rPr>
        <w:t xml:space="preserve"> по соблюдению бюджетного законодательства </w:t>
      </w:r>
      <w:r w:rsidR="003669BF">
        <w:rPr>
          <w:sz w:val="28"/>
        </w:rPr>
        <w:t xml:space="preserve"> в </w:t>
      </w:r>
      <w:r w:rsidR="00C46F58">
        <w:rPr>
          <w:sz w:val="28"/>
        </w:rPr>
        <w:t>2022</w:t>
      </w:r>
      <w:r w:rsidRPr="003669BF">
        <w:rPr>
          <w:sz w:val="28"/>
        </w:rPr>
        <w:t xml:space="preserve"> году не проводились.</w:t>
      </w:r>
    </w:p>
    <w:p w14:paraId="76579A8C" w14:textId="7B12DDC5" w:rsidR="00C335BE" w:rsidRPr="003F5486" w:rsidRDefault="00C335BE" w:rsidP="00C335BE">
      <w:pPr>
        <w:spacing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 xml:space="preserve"> </w:t>
      </w:r>
      <w:r w:rsidRPr="003F5486">
        <w:rPr>
          <w:sz w:val="28"/>
        </w:rPr>
        <w:t>Контроль в сфере закупок в 20</w:t>
      </w:r>
      <w:r w:rsidR="003F5486">
        <w:rPr>
          <w:sz w:val="28"/>
        </w:rPr>
        <w:t>2</w:t>
      </w:r>
      <w:r w:rsidR="00C46F58">
        <w:rPr>
          <w:sz w:val="28"/>
        </w:rPr>
        <w:t>2</w:t>
      </w:r>
      <w:r w:rsidRPr="003F5486">
        <w:rPr>
          <w:sz w:val="28"/>
        </w:rPr>
        <w:t xml:space="preserve"> го</w:t>
      </w:r>
      <w:r w:rsidR="003F5486">
        <w:rPr>
          <w:sz w:val="28"/>
        </w:rPr>
        <w:t>ду проведен в отношении управления образования</w:t>
      </w:r>
      <w:r w:rsidRPr="003F5486">
        <w:rPr>
          <w:sz w:val="28"/>
        </w:rPr>
        <w:t xml:space="preserve"> и </w:t>
      </w:r>
      <w:r w:rsidR="003F5486">
        <w:rPr>
          <w:sz w:val="28"/>
        </w:rPr>
        <w:t>управления социального развития</w:t>
      </w:r>
      <w:r w:rsidR="00C46F58">
        <w:rPr>
          <w:sz w:val="28"/>
        </w:rPr>
        <w:t>. Н</w:t>
      </w:r>
      <w:r w:rsidRPr="003F5486">
        <w:rPr>
          <w:sz w:val="28"/>
        </w:rPr>
        <w:t>арушени</w:t>
      </w:r>
      <w:r w:rsidR="003F5486">
        <w:rPr>
          <w:sz w:val="28"/>
        </w:rPr>
        <w:t>я в</w:t>
      </w:r>
      <w:r w:rsidR="00C46F58">
        <w:rPr>
          <w:sz w:val="28"/>
        </w:rPr>
        <w:t>ыявлены в ходе всех проверок</w:t>
      </w:r>
      <w:r w:rsidRPr="003F5486">
        <w:rPr>
          <w:sz w:val="28"/>
        </w:rPr>
        <w:t xml:space="preserve">. </w:t>
      </w:r>
    </w:p>
    <w:p w14:paraId="19D0EDD0" w14:textId="77777777" w:rsidR="003F5486" w:rsidRDefault="003F5486" w:rsidP="00C335BE">
      <w:pPr>
        <w:spacing w:line="320" w:lineRule="atLeast"/>
        <w:ind w:firstLine="709"/>
        <w:jc w:val="both"/>
        <w:rPr>
          <w:b/>
          <w:sz w:val="28"/>
        </w:rPr>
      </w:pPr>
    </w:p>
    <w:p w14:paraId="7F400F43" w14:textId="77777777" w:rsidR="00C335BE" w:rsidRPr="00F41F5A" w:rsidRDefault="0026496C" w:rsidP="00C335BE">
      <w:pPr>
        <w:spacing w:line="320" w:lineRule="atLeast"/>
        <w:ind w:firstLine="709"/>
        <w:jc w:val="both"/>
        <w:rPr>
          <w:b/>
          <w:sz w:val="28"/>
        </w:rPr>
      </w:pPr>
      <w:r>
        <w:rPr>
          <w:b/>
          <w:sz w:val="28"/>
        </w:rPr>
        <w:t>Открытость бюджетных данных</w:t>
      </w:r>
    </w:p>
    <w:p w14:paraId="57968136" w14:textId="77777777" w:rsidR="00824716" w:rsidRDefault="00824716" w:rsidP="00C335BE">
      <w:pPr>
        <w:spacing w:line="320" w:lineRule="atLeast"/>
        <w:ind w:firstLine="709"/>
        <w:jc w:val="both"/>
        <w:rPr>
          <w:sz w:val="28"/>
        </w:rPr>
      </w:pPr>
    </w:p>
    <w:p w14:paraId="43E7E8D5" w14:textId="591FDEAC" w:rsidR="0028541A" w:rsidRDefault="0028541A" w:rsidP="00C335BE">
      <w:pPr>
        <w:spacing w:line="320" w:lineRule="atLeast"/>
        <w:ind w:firstLine="709"/>
        <w:jc w:val="both"/>
        <w:rPr>
          <w:sz w:val="28"/>
        </w:rPr>
      </w:pPr>
      <w:r>
        <w:rPr>
          <w:sz w:val="28"/>
        </w:rPr>
        <w:t xml:space="preserve">По данной группе </w:t>
      </w:r>
      <w:r w:rsidR="00235998" w:rsidRPr="00F41F5A">
        <w:rPr>
          <w:sz w:val="28"/>
        </w:rPr>
        <w:t>проводится оценка</w:t>
      </w:r>
      <w:r>
        <w:rPr>
          <w:sz w:val="28"/>
        </w:rPr>
        <w:t xml:space="preserve"> размещения на официальном сайте администрации района муниципальных программ (в актуальной редакции), разрабатываемых и реализуемых главным администратором.</w:t>
      </w:r>
    </w:p>
    <w:p w14:paraId="32DC02A7" w14:textId="1C96B84F" w:rsidR="0028541A" w:rsidRDefault="0028541A" w:rsidP="00C335BE">
      <w:pPr>
        <w:spacing w:line="320" w:lineRule="atLeast"/>
        <w:ind w:firstLine="709"/>
        <w:jc w:val="both"/>
        <w:rPr>
          <w:sz w:val="28"/>
        </w:rPr>
      </w:pPr>
      <w:r>
        <w:rPr>
          <w:sz w:val="28"/>
        </w:rPr>
        <w:t xml:space="preserve">Не </w:t>
      </w:r>
      <w:r w:rsidR="00B95C85">
        <w:rPr>
          <w:sz w:val="28"/>
        </w:rPr>
        <w:t xml:space="preserve">в полном объеме </w:t>
      </w:r>
      <w:r>
        <w:rPr>
          <w:sz w:val="28"/>
        </w:rPr>
        <w:t>обеспечили размещения на официальном сай</w:t>
      </w:r>
      <w:r w:rsidR="00A65753">
        <w:rPr>
          <w:sz w:val="28"/>
        </w:rPr>
        <w:t>т</w:t>
      </w:r>
      <w:r>
        <w:rPr>
          <w:sz w:val="28"/>
        </w:rPr>
        <w:t>е администрации муниципальных программ с учетом всех вносимых поправок у</w:t>
      </w:r>
      <w:r w:rsidR="00F91416">
        <w:rPr>
          <w:sz w:val="28"/>
        </w:rPr>
        <w:t>правление социального развития, управление образования и</w:t>
      </w:r>
      <w:r>
        <w:rPr>
          <w:sz w:val="28"/>
        </w:rPr>
        <w:t xml:space="preserve"> администрация</w:t>
      </w:r>
      <w:r w:rsidR="00F91416">
        <w:rPr>
          <w:sz w:val="28"/>
        </w:rPr>
        <w:t xml:space="preserve"> Слободского</w:t>
      </w:r>
      <w:r>
        <w:rPr>
          <w:sz w:val="28"/>
        </w:rPr>
        <w:t xml:space="preserve"> района.</w:t>
      </w:r>
    </w:p>
    <w:p w14:paraId="3D5EA140" w14:textId="77777777" w:rsidR="00235998" w:rsidRDefault="00235998" w:rsidP="00C335BE">
      <w:pPr>
        <w:spacing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 xml:space="preserve"> </w:t>
      </w:r>
    </w:p>
    <w:p w14:paraId="725CF342" w14:textId="77777777" w:rsidR="00C335BE" w:rsidRDefault="00C335BE" w:rsidP="00C335BE">
      <w:pPr>
        <w:spacing w:line="320" w:lineRule="atLeast"/>
        <w:ind w:firstLine="709"/>
        <w:jc w:val="both"/>
        <w:rPr>
          <w:b/>
          <w:sz w:val="28"/>
        </w:rPr>
      </w:pPr>
      <w:r w:rsidRPr="00F41F5A">
        <w:rPr>
          <w:b/>
          <w:sz w:val="28"/>
        </w:rPr>
        <w:t>По итогам проведения оценки качества финансового менеджмента за отчетный год главным администраторам рекомендуется:</w:t>
      </w:r>
    </w:p>
    <w:p w14:paraId="63B2C2A2" w14:textId="77777777" w:rsidR="00215D78" w:rsidRDefault="00215D78" w:rsidP="00C335BE">
      <w:pPr>
        <w:spacing w:line="320" w:lineRule="atLeast"/>
        <w:ind w:firstLine="709"/>
        <w:jc w:val="both"/>
        <w:rPr>
          <w:sz w:val="28"/>
        </w:rPr>
      </w:pPr>
    </w:p>
    <w:p w14:paraId="3947A8DD" w14:textId="7E495AA9" w:rsidR="00AD2B59" w:rsidRPr="00DD28E6" w:rsidRDefault="00DD28E6" w:rsidP="00C335BE">
      <w:pPr>
        <w:spacing w:line="320" w:lineRule="atLeast"/>
        <w:ind w:firstLine="709"/>
        <w:jc w:val="both"/>
        <w:rPr>
          <w:sz w:val="28"/>
        </w:rPr>
      </w:pPr>
      <w:r w:rsidRPr="00DD28E6">
        <w:rPr>
          <w:sz w:val="28"/>
        </w:rPr>
        <w:t>- усилить контроль работы подведомственных учреждений по всем направлениям;</w:t>
      </w:r>
    </w:p>
    <w:p w14:paraId="72ED111A" w14:textId="53E80AA1" w:rsidR="00C335BE" w:rsidRPr="00F41F5A" w:rsidRDefault="00156C30" w:rsidP="00C335BE">
      <w:pPr>
        <w:numPr>
          <w:ilvl w:val="0"/>
          <w:numId w:val="2"/>
        </w:numPr>
        <w:spacing w:line="320" w:lineRule="atLeast"/>
        <w:ind w:left="0" w:firstLine="709"/>
        <w:jc w:val="both"/>
        <w:rPr>
          <w:sz w:val="28"/>
        </w:rPr>
      </w:pPr>
      <w:r>
        <w:rPr>
          <w:sz w:val="28"/>
        </w:rPr>
        <w:t>усилить</w:t>
      </w:r>
      <w:r w:rsidR="00C335BE" w:rsidRPr="00F41F5A">
        <w:rPr>
          <w:sz w:val="28"/>
        </w:rPr>
        <w:t xml:space="preserve"> контроль за соблюдением бюджетного законодательства Российской Федерации, а также нормативных правовых актов, проводить мониторинг обновления нормативной правовой базы;</w:t>
      </w:r>
    </w:p>
    <w:p w14:paraId="0BB60277" w14:textId="77777777" w:rsidR="00C335BE" w:rsidRPr="00F41F5A" w:rsidRDefault="00C335BE" w:rsidP="00C335BE">
      <w:pPr>
        <w:numPr>
          <w:ilvl w:val="0"/>
          <w:numId w:val="2"/>
        </w:numPr>
        <w:spacing w:line="320" w:lineRule="atLeast"/>
        <w:ind w:left="0" w:firstLine="709"/>
        <w:jc w:val="both"/>
        <w:rPr>
          <w:sz w:val="28"/>
        </w:rPr>
      </w:pPr>
      <w:r w:rsidRPr="00F41F5A">
        <w:rPr>
          <w:sz w:val="28"/>
        </w:rPr>
        <w:t>повысить качество планирования и исполнения расходов и доходов;</w:t>
      </w:r>
    </w:p>
    <w:p w14:paraId="608957FC" w14:textId="77777777" w:rsidR="00C335BE" w:rsidRPr="00F41F5A" w:rsidRDefault="00C335BE" w:rsidP="00C335BE">
      <w:pPr>
        <w:numPr>
          <w:ilvl w:val="0"/>
          <w:numId w:val="2"/>
        </w:numPr>
        <w:spacing w:line="320" w:lineRule="atLeast"/>
        <w:ind w:left="0" w:firstLine="709"/>
        <w:jc w:val="both"/>
        <w:rPr>
          <w:sz w:val="28"/>
        </w:rPr>
      </w:pPr>
      <w:r w:rsidRPr="00F41F5A">
        <w:rPr>
          <w:sz w:val="28"/>
        </w:rPr>
        <w:lastRenderedPageBreak/>
        <w:t>не допускать возникновения просроченной кредиторской задолженности, а при наличии просроченной кредиторской задолженности – принимать меры к ее ликвидации (снижению);</w:t>
      </w:r>
    </w:p>
    <w:p w14:paraId="100146B3" w14:textId="2E176D65" w:rsidR="00C335BE" w:rsidRPr="00F41F5A" w:rsidRDefault="001E7A35" w:rsidP="00C335BE">
      <w:pPr>
        <w:numPr>
          <w:ilvl w:val="0"/>
          <w:numId w:val="2"/>
        </w:numPr>
        <w:spacing w:line="320" w:lineRule="atLeast"/>
        <w:ind w:left="0" w:firstLine="709"/>
        <w:jc w:val="both"/>
        <w:rPr>
          <w:sz w:val="28"/>
        </w:rPr>
      </w:pPr>
      <w:r>
        <w:rPr>
          <w:sz w:val="28"/>
        </w:rPr>
        <w:t>обеспечить соблюдение</w:t>
      </w:r>
      <w:r w:rsidR="00C335BE" w:rsidRPr="00F41F5A">
        <w:rPr>
          <w:sz w:val="28"/>
        </w:rPr>
        <w:t xml:space="preserve"> условий соглашений на предоставление субсидий из федерального и областного бюджетов;</w:t>
      </w:r>
    </w:p>
    <w:p w14:paraId="1C0206F0" w14:textId="77777777" w:rsidR="00C335BE" w:rsidRPr="00F41F5A" w:rsidRDefault="00C335BE" w:rsidP="00C335BE">
      <w:pPr>
        <w:numPr>
          <w:ilvl w:val="0"/>
          <w:numId w:val="2"/>
        </w:numPr>
        <w:spacing w:line="320" w:lineRule="atLeast"/>
        <w:ind w:left="0" w:firstLine="709"/>
        <w:jc w:val="both"/>
        <w:rPr>
          <w:sz w:val="28"/>
        </w:rPr>
      </w:pPr>
      <w:r w:rsidRPr="00F41F5A">
        <w:rPr>
          <w:sz w:val="28"/>
        </w:rPr>
        <w:t>повысить качество составления бюджетной (бухгалтерской) отчетности;</w:t>
      </w:r>
    </w:p>
    <w:p w14:paraId="14D0EAB9" w14:textId="77777777" w:rsidR="00C335BE" w:rsidRPr="00F41F5A" w:rsidRDefault="00C335BE" w:rsidP="00C335BE">
      <w:pPr>
        <w:numPr>
          <w:ilvl w:val="0"/>
          <w:numId w:val="2"/>
        </w:numPr>
        <w:spacing w:line="320" w:lineRule="atLeast"/>
        <w:ind w:left="0" w:firstLine="709"/>
        <w:jc w:val="both"/>
        <w:rPr>
          <w:sz w:val="28"/>
        </w:rPr>
      </w:pPr>
      <w:r w:rsidRPr="00F41F5A">
        <w:rPr>
          <w:sz w:val="28"/>
        </w:rPr>
        <w:t>усилить контроль в отношении подведомственных учреждений в части планирования и осуществления закупок товаров, работ, услуг;</w:t>
      </w:r>
    </w:p>
    <w:p w14:paraId="2DC98443" w14:textId="77777777" w:rsidR="00C335BE" w:rsidRPr="00F41F5A" w:rsidRDefault="00C335BE" w:rsidP="00684BAB">
      <w:pPr>
        <w:numPr>
          <w:ilvl w:val="0"/>
          <w:numId w:val="2"/>
        </w:numPr>
        <w:spacing w:line="320" w:lineRule="atLeast"/>
        <w:ind w:left="0" w:firstLine="709"/>
        <w:jc w:val="both"/>
        <w:rPr>
          <w:sz w:val="28"/>
        </w:rPr>
      </w:pPr>
      <w:r w:rsidRPr="00F41F5A">
        <w:rPr>
          <w:sz w:val="28"/>
        </w:rPr>
        <w:t>обеспечить доведение информации до всех подведомственных учреждений о результатах проверок контрольных органов и осуществлять контроль недопущения нарушений в сфере бюджетных правоотношений в дальнейшей деятельности подведомственных учреждений;</w:t>
      </w:r>
    </w:p>
    <w:p w14:paraId="26E3DC01" w14:textId="775C57DE" w:rsidR="00C335BE" w:rsidRDefault="00C335BE" w:rsidP="00684BAB">
      <w:pPr>
        <w:numPr>
          <w:ilvl w:val="0"/>
          <w:numId w:val="2"/>
        </w:numPr>
        <w:spacing w:line="320" w:lineRule="atLeast"/>
        <w:ind w:left="0" w:firstLine="709"/>
        <w:jc w:val="both"/>
        <w:rPr>
          <w:sz w:val="28"/>
        </w:rPr>
      </w:pPr>
      <w:r w:rsidRPr="00F41F5A">
        <w:rPr>
          <w:sz w:val="28"/>
        </w:rPr>
        <w:t>обеспечить проведени</w:t>
      </w:r>
      <w:r w:rsidR="00580984">
        <w:rPr>
          <w:sz w:val="28"/>
        </w:rPr>
        <w:t>е внутреннего финансового контроля</w:t>
      </w:r>
      <w:r w:rsidRPr="00F41F5A">
        <w:rPr>
          <w:sz w:val="28"/>
        </w:rPr>
        <w:t xml:space="preserve"> и аудита</w:t>
      </w:r>
      <w:r>
        <w:rPr>
          <w:sz w:val="28"/>
        </w:rPr>
        <w:t>;</w:t>
      </w:r>
    </w:p>
    <w:p w14:paraId="7702578C" w14:textId="497D93AB" w:rsidR="00C335BE" w:rsidRPr="00B95C85" w:rsidRDefault="00C335BE" w:rsidP="00684BAB">
      <w:pPr>
        <w:numPr>
          <w:ilvl w:val="0"/>
          <w:numId w:val="2"/>
        </w:numPr>
        <w:spacing w:after="120" w:line="320" w:lineRule="atLeast"/>
        <w:ind w:left="0" w:firstLine="709"/>
        <w:jc w:val="both"/>
        <w:rPr>
          <w:sz w:val="28"/>
        </w:rPr>
        <w:sectPr w:rsidR="00C335BE" w:rsidRPr="00B95C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95C85">
        <w:rPr>
          <w:sz w:val="28"/>
        </w:rPr>
        <w:t xml:space="preserve">провести анализ результатов мониторинга и в срок до 15 июля т.г. представить в </w:t>
      </w:r>
      <w:r w:rsidR="003F2BD5" w:rsidRPr="00B95C85">
        <w:rPr>
          <w:sz w:val="28"/>
        </w:rPr>
        <w:t>финансовое управление Слободского района</w:t>
      </w:r>
      <w:r w:rsidRPr="00B95C85">
        <w:rPr>
          <w:sz w:val="28"/>
        </w:rPr>
        <w:t xml:space="preserve"> информацию о </w:t>
      </w:r>
      <w:r w:rsidR="00684BAB">
        <w:rPr>
          <w:sz w:val="28"/>
        </w:rPr>
        <w:t>ходе реализации мер, направленных</w:t>
      </w:r>
      <w:r w:rsidRPr="00B95C85">
        <w:rPr>
          <w:sz w:val="28"/>
        </w:rPr>
        <w:t xml:space="preserve"> на</w:t>
      </w:r>
      <w:r w:rsidR="00684BAB">
        <w:rPr>
          <w:sz w:val="28"/>
        </w:rPr>
        <w:t xml:space="preserve"> повышение качества финансового </w:t>
      </w:r>
      <w:r w:rsidR="000C0644">
        <w:rPr>
          <w:sz w:val="28"/>
        </w:rPr>
        <w:t>менеджмента.</w:t>
      </w:r>
    </w:p>
    <w:p w14:paraId="02E5DE1B" w14:textId="77777777" w:rsidR="00B95C85" w:rsidRPr="00A6716B" w:rsidRDefault="00B95C85" w:rsidP="00A6716B">
      <w:pPr>
        <w:rPr>
          <w:b/>
          <w:sz w:val="28"/>
        </w:rPr>
      </w:pPr>
    </w:p>
    <w:p w14:paraId="47866C54" w14:textId="77777777" w:rsidR="00B95C85" w:rsidRPr="00C37734" w:rsidRDefault="00B95C85" w:rsidP="00B95C85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C37734">
        <w:rPr>
          <w:b/>
          <w:sz w:val="24"/>
          <w:szCs w:val="24"/>
        </w:rPr>
        <w:t>РЕЗУЛЬТАТЫ ОЦЕНКИ</w:t>
      </w:r>
    </w:p>
    <w:p w14:paraId="0AF6A70A" w14:textId="02371143" w:rsidR="00B95C85" w:rsidRPr="00C37734" w:rsidRDefault="00B95C85" w:rsidP="00B95C85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C37734">
        <w:rPr>
          <w:b/>
          <w:sz w:val="24"/>
          <w:szCs w:val="24"/>
        </w:rPr>
        <w:t>по итогам проведения мониторинга качества финансового менеджмента, осуществляемого главными администраторами средств районного бюджета, за 202</w:t>
      </w:r>
      <w:r w:rsidR="00763282" w:rsidRPr="00C37734">
        <w:rPr>
          <w:b/>
          <w:sz w:val="24"/>
          <w:szCs w:val="24"/>
        </w:rPr>
        <w:t>2</w:t>
      </w:r>
      <w:r w:rsidRPr="00C37734">
        <w:rPr>
          <w:b/>
          <w:sz w:val="24"/>
          <w:szCs w:val="24"/>
        </w:rPr>
        <w:t xml:space="preserve"> год</w:t>
      </w:r>
    </w:p>
    <w:p w14:paraId="3372F0EB" w14:textId="77777777" w:rsidR="00B95C85" w:rsidRPr="00A6716B" w:rsidRDefault="00B95C85" w:rsidP="00A6716B">
      <w:pPr>
        <w:ind w:left="851"/>
        <w:jc w:val="center"/>
        <w:rPr>
          <w:b/>
          <w:sz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75"/>
        <w:gridCol w:w="2210"/>
        <w:gridCol w:w="992"/>
        <w:gridCol w:w="1134"/>
        <w:gridCol w:w="851"/>
        <w:gridCol w:w="850"/>
        <w:gridCol w:w="1701"/>
        <w:gridCol w:w="1276"/>
        <w:gridCol w:w="1134"/>
        <w:gridCol w:w="1276"/>
        <w:gridCol w:w="1134"/>
        <w:gridCol w:w="1701"/>
      </w:tblGrid>
      <w:tr w:rsidR="00B95C85" w14:paraId="596618A3" w14:textId="77777777" w:rsidTr="00C37734">
        <w:trPr>
          <w:trHeight w:val="1074"/>
        </w:trPr>
        <w:tc>
          <w:tcPr>
            <w:tcW w:w="875" w:type="dxa"/>
            <w:vAlign w:val="center"/>
          </w:tcPr>
          <w:p w14:paraId="5B912962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>Код ГАБС</w:t>
            </w:r>
          </w:p>
        </w:tc>
        <w:tc>
          <w:tcPr>
            <w:tcW w:w="2210" w:type="dxa"/>
            <w:vAlign w:val="center"/>
          </w:tcPr>
          <w:p w14:paraId="6AED6F6A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>Наименование главного администратора средств районного бюджета</w:t>
            </w:r>
          </w:p>
        </w:tc>
        <w:tc>
          <w:tcPr>
            <w:tcW w:w="992" w:type="dxa"/>
            <w:vAlign w:val="center"/>
          </w:tcPr>
          <w:p w14:paraId="31D8150B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>Испол-нение бюдже-та по дохо-дам</w:t>
            </w:r>
          </w:p>
        </w:tc>
        <w:tc>
          <w:tcPr>
            <w:tcW w:w="1134" w:type="dxa"/>
            <w:vAlign w:val="center"/>
          </w:tcPr>
          <w:p w14:paraId="49AC1140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>Испол-нение бюдже-</w:t>
            </w:r>
          </w:p>
          <w:p w14:paraId="691E9E50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>та по расхо-</w:t>
            </w:r>
          </w:p>
          <w:p w14:paraId="56AC49A3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>дам</w:t>
            </w:r>
          </w:p>
        </w:tc>
        <w:tc>
          <w:tcPr>
            <w:tcW w:w="851" w:type="dxa"/>
            <w:vAlign w:val="center"/>
          </w:tcPr>
          <w:p w14:paraId="2A91E59B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>Учет и отчет-ность</w:t>
            </w:r>
          </w:p>
        </w:tc>
        <w:tc>
          <w:tcPr>
            <w:tcW w:w="850" w:type="dxa"/>
            <w:vAlign w:val="center"/>
          </w:tcPr>
          <w:p w14:paraId="3A223AA9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>Конт-роль и аудит</w:t>
            </w:r>
          </w:p>
        </w:tc>
        <w:tc>
          <w:tcPr>
            <w:tcW w:w="1701" w:type="dxa"/>
          </w:tcPr>
          <w:p w14:paraId="4E312695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>Подготовка и исполнение решений Думы, МПА админи-страции района</w:t>
            </w:r>
          </w:p>
        </w:tc>
        <w:tc>
          <w:tcPr>
            <w:tcW w:w="1276" w:type="dxa"/>
          </w:tcPr>
          <w:p w14:paraId="4EA1FD04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>Откры-тость бюджет-ных данн-ных</w:t>
            </w:r>
          </w:p>
        </w:tc>
        <w:tc>
          <w:tcPr>
            <w:tcW w:w="1134" w:type="dxa"/>
          </w:tcPr>
          <w:p w14:paraId="377468F5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>Итого-</w:t>
            </w:r>
          </w:p>
          <w:p w14:paraId="07EB4511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>вая оценка</w:t>
            </w:r>
          </w:p>
        </w:tc>
        <w:tc>
          <w:tcPr>
            <w:tcW w:w="1276" w:type="dxa"/>
          </w:tcPr>
          <w:p w14:paraId="67C54A48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>Макси-маль</w:t>
            </w:r>
          </w:p>
          <w:p w14:paraId="16BF9356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>но воз-можная оценка</w:t>
            </w:r>
          </w:p>
        </w:tc>
        <w:tc>
          <w:tcPr>
            <w:tcW w:w="1134" w:type="dxa"/>
          </w:tcPr>
          <w:p w14:paraId="4E84024A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>Не допо-лучен-</w:t>
            </w:r>
          </w:p>
          <w:p w14:paraId="3958A5A1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 xml:space="preserve">ные </w:t>
            </w:r>
          </w:p>
          <w:p w14:paraId="18D6D5AD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1701" w:type="dxa"/>
          </w:tcPr>
          <w:p w14:paraId="04D00C91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>Коэффи-</w:t>
            </w:r>
          </w:p>
          <w:p w14:paraId="3C7ECB6D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>циент эффектив-ности финанс-ового менедж-</w:t>
            </w:r>
          </w:p>
          <w:p w14:paraId="674EE9A4" w14:textId="77777777" w:rsidR="00B95C85" w:rsidRPr="00A6716B" w:rsidRDefault="00B95C85" w:rsidP="000F7CA3">
            <w:pPr>
              <w:jc w:val="center"/>
              <w:rPr>
                <w:b/>
                <w:sz w:val="24"/>
                <w:szCs w:val="24"/>
              </w:rPr>
            </w:pPr>
            <w:r w:rsidRPr="00A6716B">
              <w:rPr>
                <w:b/>
                <w:sz w:val="24"/>
                <w:szCs w:val="24"/>
              </w:rPr>
              <w:t>мента</w:t>
            </w:r>
          </w:p>
        </w:tc>
      </w:tr>
      <w:tr w:rsidR="00B95C85" w14:paraId="62FB8A24" w14:textId="77777777" w:rsidTr="00C37734">
        <w:tc>
          <w:tcPr>
            <w:tcW w:w="875" w:type="dxa"/>
          </w:tcPr>
          <w:p w14:paraId="3CCBF9CF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901</w:t>
            </w:r>
          </w:p>
        </w:tc>
        <w:tc>
          <w:tcPr>
            <w:tcW w:w="2210" w:type="dxa"/>
          </w:tcPr>
          <w:p w14:paraId="783B56CF" w14:textId="19BF4B79" w:rsidR="00B95C85" w:rsidRPr="00A6716B" w:rsidRDefault="00B95C85" w:rsidP="000F7CA3">
            <w:pPr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Упр</w:t>
            </w:r>
            <w:r w:rsidR="00A6716B">
              <w:rPr>
                <w:sz w:val="24"/>
                <w:szCs w:val="24"/>
              </w:rPr>
              <w:t>авление социального развития</w:t>
            </w:r>
            <w:r w:rsidRPr="00A6716B">
              <w:rPr>
                <w:sz w:val="24"/>
                <w:szCs w:val="24"/>
              </w:rPr>
              <w:t xml:space="preserve"> Слободского </w:t>
            </w:r>
          </w:p>
          <w:p w14:paraId="177E3086" w14:textId="77777777" w:rsidR="00B95C85" w:rsidRPr="00A6716B" w:rsidRDefault="00B95C85" w:rsidP="000F7CA3">
            <w:pPr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района</w:t>
            </w:r>
          </w:p>
        </w:tc>
        <w:tc>
          <w:tcPr>
            <w:tcW w:w="992" w:type="dxa"/>
          </w:tcPr>
          <w:p w14:paraId="5F1838C1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3F46272B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01597B69" w14:textId="0D1AEF0B" w:rsidR="00B95C85" w:rsidRPr="00A6716B" w:rsidRDefault="009F4631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14:paraId="60E01600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0FB8FA4F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466774C0" w14:textId="000B71B5" w:rsidR="00B95C85" w:rsidRPr="00A6716B" w:rsidRDefault="006A671D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4,25</w:t>
            </w:r>
          </w:p>
        </w:tc>
        <w:tc>
          <w:tcPr>
            <w:tcW w:w="851" w:type="dxa"/>
          </w:tcPr>
          <w:p w14:paraId="09F6D19B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5CD3D158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4512F2FD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3009B79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49590FFA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78C6CB4D" w14:textId="3B7E1E04" w:rsidR="00B95C85" w:rsidRPr="00A6716B" w:rsidRDefault="00D240DA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D7245E0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23EF9AC9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3A11E6F7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BD65251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4820DD4B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2FD6675B" w14:textId="2381D48A" w:rsidR="00B95C85" w:rsidRPr="00A6716B" w:rsidRDefault="009E57B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F47D11E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112E5B8B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3A7AAFB3" w14:textId="16B16C98" w:rsidR="00B95C85" w:rsidRPr="00A6716B" w:rsidRDefault="00180BE2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276" w:type="dxa"/>
          </w:tcPr>
          <w:p w14:paraId="0FB33574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69166B4B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1C1F1961" w14:textId="5948C6E0" w:rsidR="00B95C85" w:rsidRPr="00A6716B" w:rsidRDefault="00180BE2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  <w:tc>
          <w:tcPr>
            <w:tcW w:w="1134" w:type="dxa"/>
          </w:tcPr>
          <w:p w14:paraId="6F75A222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0ED9F448" w14:textId="77777777" w:rsidR="00C20D9D" w:rsidRDefault="00C20D9D" w:rsidP="000F7CA3">
            <w:pPr>
              <w:jc w:val="center"/>
              <w:rPr>
                <w:sz w:val="24"/>
                <w:szCs w:val="24"/>
              </w:rPr>
            </w:pPr>
          </w:p>
          <w:p w14:paraId="0092C989" w14:textId="5A7D206F" w:rsidR="00C20D9D" w:rsidRPr="00A6716B" w:rsidRDefault="00C20D9D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3,95</w:t>
            </w:r>
          </w:p>
        </w:tc>
        <w:tc>
          <w:tcPr>
            <w:tcW w:w="1701" w:type="dxa"/>
          </w:tcPr>
          <w:p w14:paraId="4C7459BE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26A3A0F9" w14:textId="77777777" w:rsidR="00C20D9D" w:rsidRDefault="00C20D9D" w:rsidP="000F7CA3">
            <w:pPr>
              <w:jc w:val="center"/>
              <w:rPr>
                <w:sz w:val="24"/>
                <w:szCs w:val="24"/>
              </w:rPr>
            </w:pPr>
          </w:p>
          <w:p w14:paraId="676684A5" w14:textId="6E6326DA" w:rsidR="00C20D9D" w:rsidRPr="00A6716B" w:rsidRDefault="00C20D9D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0,59</w:t>
            </w:r>
          </w:p>
        </w:tc>
      </w:tr>
      <w:tr w:rsidR="00B95C85" w14:paraId="2409E011" w14:textId="77777777" w:rsidTr="00C37734">
        <w:tc>
          <w:tcPr>
            <w:tcW w:w="875" w:type="dxa"/>
          </w:tcPr>
          <w:p w14:paraId="66EF614A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903</w:t>
            </w:r>
          </w:p>
        </w:tc>
        <w:tc>
          <w:tcPr>
            <w:tcW w:w="2210" w:type="dxa"/>
          </w:tcPr>
          <w:p w14:paraId="08744866" w14:textId="77777777" w:rsidR="00B95C85" w:rsidRPr="00A6716B" w:rsidRDefault="00B95C85" w:rsidP="000F7CA3">
            <w:pPr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Управление образования Слободского района</w:t>
            </w:r>
          </w:p>
        </w:tc>
        <w:tc>
          <w:tcPr>
            <w:tcW w:w="992" w:type="dxa"/>
          </w:tcPr>
          <w:p w14:paraId="700A35D6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52C04934" w14:textId="5F6391BE" w:rsidR="00B95C85" w:rsidRPr="00A6716B" w:rsidRDefault="009F4631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5C53079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68E170F7" w14:textId="4E84B038" w:rsidR="00B95C85" w:rsidRPr="00A6716B" w:rsidRDefault="006A671D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4,75</w:t>
            </w:r>
          </w:p>
        </w:tc>
        <w:tc>
          <w:tcPr>
            <w:tcW w:w="851" w:type="dxa"/>
          </w:tcPr>
          <w:p w14:paraId="2BB799DC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3D965680" w14:textId="05512649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0</w:t>
            </w:r>
            <w:r w:rsidR="009E57B8">
              <w:rPr>
                <w:sz w:val="24"/>
                <w:szCs w:val="24"/>
              </w:rPr>
              <w:t>,2</w:t>
            </w:r>
          </w:p>
        </w:tc>
        <w:tc>
          <w:tcPr>
            <w:tcW w:w="850" w:type="dxa"/>
          </w:tcPr>
          <w:p w14:paraId="4B815493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3B9670B5" w14:textId="73E67D53" w:rsidR="00B95C85" w:rsidRPr="00A6716B" w:rsidRDefault="009E57B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D240DA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156E9969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4F0019D3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1EB94D5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55B99FC5" w14:textId="5442BF22" w:rsidR="00B95C85" w:rsidRPr="00A6716B" w:rsidRDefault="009E57B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D333417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406222EF" w14:textId="1504658B" w:rsidR="00B95C85" w:rsidRPr="00A6716B" w:rsidRDefault="009E57B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  <w:r w:rsidR="00180BE2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FE2F6BB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1120177D" w14:textId="580258FD" w:rsidR="00B95C85" w:rsidRPr="00A6716B" w:rsidRDefault="00180BE2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</w:t>
            </w:r>
            <w:r w:rsidR="00B95C85" w:rsidRPr="00A6716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D521799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6BECDD34" w14:textId="77805086" w:rsidR="00C20D9D" w:rsidRPr="00A6716B" w:rsidRDefault="00C20D9D" w:rsidP="00B42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B4262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CD67473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053381DE" w14:textId="361DF83C" w:rsidR="00C20D9D" w:rsidRPr="00A6716B" w:rsidRDefault="00B4262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</w:t>
            </w:r>
          </w:p>
        </w:tc>
      </w:tr>
      <w:tr w:rsidR="00B95C85" w14:paraId="1283F61E" w14:textId="77777777" w:rsidTr="00C37734">
        <w:tc>
          <w:tcPr>
            <w:tcW w:w="875" w:type="dxa"/>
          </w:tcPr>
          <w:p w14:paraId="29E5AB6B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912</w:t>
            </w:r>
          </w:p>
        </w:tc>
        <w:tc>
          <w:tcPr>
            <w:tcW w:w="2210" w:type="dxa"/>
          </w:tcPr>
          <w:p w14:paraId="6AEDE709" w14:textId="77777777" w:rsidR="00B95C85" w:rsidRPr="00A6716B" w:rsidRDefault="00B95C85" w:rsidP="000F7CA3">
            <w:pPr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Финансовое управление Слободского района</w:t>
            </w:r>
          </w:p>
        </w:tc>
        <w:tc>
          <w:tcPr>
            <w:tcW w:w="992" w:type="dxa"/>
          </w:tcPr>
          <w:p w14:paraId="43C522D4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7CD601D8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911ABB6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75F542D9" w14:textId="752D47B4" w:rsidR="00B95C85" w:rsidRPr="00A6716B" w:rsidRDefault="00B4262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671D">
              <w:rPr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14:paraId="5D1287F3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2AF65EB4" w14:textId="708585EB" w:rsidR="00B95C85" w:rsidRPr="00A6716B" w:rsidRDefault="00B5370A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89BE8AC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2039DAB0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687615C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72AEF4F0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CF79851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019B4275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512C9D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11296007" w14:textId="21218A47" w:rsidR="00B95C85" w:rsidRPr="00A6716B" w:rsidRDefault="00B4262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5370A">
              <w:rPr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7B559513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1D45045F" w14:textId="259EFEA5" w:rsidR="00B95C85" w:rsidRPr="00A6716B" w:rsidRDefault="00B4262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86F7C">
              <w:rPr>
                <w:sz w:val="24"/>
                <w:szCs w:val="24"/>
              </w:rPr>
              <w:t>,7</w:t>
            </w:r>
          </w:p>
        </w:tc>
        <w:tc>
          <w:tcPr>
            <w:tcW w:w="1134" w:type="dxa"/>
          </w:tcPr>
          <w:p w14:paraId="78A67084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62768618" w14:textId="24377C0E" w:rsidR="00C20D9D" w:rsidRPr="00A6716B" w:rsidRDefault="00C20D9D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701" w:type="dxa"/>
          </w:tcPr>
          <w:p w14:paraId="44CFBF1F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2B3E5D09" w14:textId="7EED3019" w:rsidR="00C20D9D" w:rsidRPr="00A6716B" w:rsidRDefault="00B4262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</w:tr>
      <w:tr w:rsidR="00B95C85" w14:paraId="32141774" w14:textId="77777777" w:rsidTr="00C37734">
        <w:tc>
          <w:tcPr>
            <w:tcW w:w="875" w:type="dxa"/>
          </w:tcPr>
          <w:p w14:paraId="6B859A30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928</w:t>
            </w:r>
          </w:p>
        </w:tc>
        <w:tc>
          <w:tcPr>
            <w:tcW w:w="2210" w:type="dxa"/>
          </w:tcPr>
          <w:p w14:paraId="7F79139A" w14:textId="77777777" w:rsidR="00B95C85" w:rsidRPr="00A6716B" w:rsidRDefault="00B95C85" w:rsidP="000F7CA3">
            <w:pPr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Слободская районная Дума</w:t>
            </w:r>
          </w:p>
        </w:tc>
        <w:tc>
          <w:tcPr>
            <w:tcW w:w="992" w:type="dxa"/>
          </w:tcPr>
          <w:p w14:paraId="62F1F800" w14:textId="66B52348" w:rsidR="00B95C85" w:rsidRPr="00A6716B" w:rsidRDefault="00B4262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7C3F7FB" w14:textId="4E35115D" w:rsidR="00B95C85" w:rsidRPr="00A6716B" w:rsidRDefault="00B4262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671D">
              <w:rPr>
                <w:sz w:val="24"/>
                <w:szCs w:val="24"/>
              </w:rPr>
              <w:t>,25</w:t>
            </w:r>
          </w:p>
        </w:tc>
        <w:tc>
          <w:tcPr>
            <w:tcW w:w="851" w:type="dxa"/>
          </w:tcPr>
          <w:p w14:paraId="340D4C2C" w14:textId="061F639D" w:rsidR="00B95C85" w:rsidRPr="00A6716B" w:rsidRDefault="00C86F7C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D3014B7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8979D6D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B7F3CA2" w14:textId="0A6BD06D" w:rsidR="00B95C85" w:rsidRPr="00A6716B" w:rsidRDefault="009E57B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B45EB1E" w14:textId="5B1BE5DB" w:rsidR="00B95C85" w:rsidRPr="00A6716B" w:rsidRDefault="00B4262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86F7C">
              <w:rPr>
                <w:sz w:val="24"/>
                <w:szCs w:val="24"/>
              </w:rPr>
              <w:t>,25</w:t>
            </w:r>
          </w:p>
        </w:tc>
        <w:tc>
          <w:tcPr>
            <w:tcW w:w="1276" w:type="dxa"/>
          </w:tcPr>
          <w:p w14:paraId="5459B6B0" w14:textId="41939E1E" w:rsidR="00B95C85" w:rsidRPr="00A6716B" w:rsidRDefault="00B4262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6F7C">
              <w:rPr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14:paraId="10C26125" w14:textId="4C0DF80E" w:rsidR="00B95C85" w:rsidRPr="00A6716B" w:rsidRDefault="00B4262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0D9D">
              <w:rPr>
                <w:sz w:val="24"/>
                <w:szCs w:val="24"/>
              </w:rPr>
              <w:t>,25</w:t>
            </w:r>
          </w:p>
        </w:tc>
        <w:tc>
          <w:tcPr>
            <w:tcW w:w="1701" w:type="dxa"/>
          </w:tcPr>
          <w:p w14:paraId="0C158ECD" w14:textId="5852AE9A" w:rsidR="00B95C85" w:rsidRPr="00A6716B" w:rsidRDefault="00B4262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</w:tr>
      <w:tr w:rsidR="00B95C85" w14:paraId="72D4BAE1" w14:textId="77777777" w:rsidTr="00C37734">
        <w:tc>
          <w:tcPr>
            <w:tcW w:w="875" w:type="dxa"/>
          </w:tcPr>
          <w:p w14:paraId="47D493D5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936</w:t>
            </w:r>
          </w:p>
        </w:tc>
        <w:tc>
          <w:tcPr>
            <w:tcW w:w="2210" w:type="dxa"/>
          </w:tcPr>
          <w:p w14:paraId="4138324A" w14:textId="77777777" w:rsidR="00B95C85" w:rsidRPr="00A6716B" w:rsidRDefault="00B95C85" w:rsidP="000F7CA3">
            <w:pPr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Администрация Слободского района</w:t>
            </w:r>
          </w:p>
        </w:tc>
        <w:tc>
          <w:tcPr>
            <w:tcW w:w="992" w:type="dxa"/>
          </w:tcPr>
          <w:p w14:paraId="23EE078B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7DA41DFC" w14:textId="31741483" w:rsidR="00B95C85" w:rsidRPr="00A6716B" w:rsidRDefault="009F4631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14:paraId="1C1F391F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74DF1561" w14:textId="5295F7F0" w:rsidR="00B95C85" w:rsidRPr="00A6716B" w:rsidRDefault="006A671D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3,55</w:t>
            </w:r>
          </w:p>
        </w:tc>
        <w:tc>
          <w:tcPr>
            <w:tcW w:w="851" w:type="dxa"/>
          </w:tcPr>
          <w:p w14:paraId="2D441024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272C101E" w14:textId="74C4925E" w:rsidR="00B95C85" w:rsidRPr="00A6716B" w:rsidRDefault="006F6C57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14:paraId="60731CF9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3B2B60A3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A272170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1A3A7F76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1388711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00A26FAC" w14:textId="3AC0C43B" w:rsidR="00B95C85" w:rsidRPr="00A6716B" w:rsidRDefault="009E57B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2A2BA73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67D7CAFB" w14:textId="653D9868" w:rsidR="00B95C85" w:rsidRPr="00A6716B" w:rsidRDefault="009E57B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80BE2">
              <w:rPr>
                <w:sz w:val="24"/>
                <w:szCs w:val="24"/>
              </w:rPr>
              <w:t>,25</w:t>
            </w:r>
          </w:p>
        </w:tc>
        <w:tc>
          <w:tcPr>
            <w:tcW w:w="1276" w:type="dxa"/>
          </w:tcPr>
          <w:p w14:paraId="5C92F8A4" w14:textId="77777777" w:rsidR="00B95C85" w:rsidRPr="00A6716B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0D599648" w14:textId="03BFF664" w:rsidR="00B95C85" w:rsidRPr="00A6716B" w:rsidRDefault="00180BE2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  <w:tc>
          <w:tcPr>
            <w:tcW w:w="1134" w:type="dxa"/>
          </w:tcPr>
          <w:p w14:paraId="0D3FCE78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76565E48" w14:textId="00E0B20B" w:rsidR="00C20D9D" w:rsidRPr="00A6716B" w:rsidRDefault="00B4262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20D9D">
              <w:rPr>
                <w:sz w:val="24"/>
                <w:szCs w:val="24"/>
              </w:rPr>
              <w:t>,45</w:t>
            </w:r>
          </w:p>
        </w:tc>
        <w:tc>
          <w:tcPr>
            <w:tcW w:w="1701" w:type="dxa"/>
          </w:tcPr>
          <w:p w14:paraId="583B9212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49559227" w14:textId="3D91F686" w:rsidR="00C20D9D" w:rsidRPr="00A6716B" w:rsidRDefault="00B4262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="00C20D9D">
              <w:rPr>
                <w:sz w:val="24"/>
                <w:szCs w:val="24"/>
              </w:rPr>
              <w:t>4</w:t>
            </w:r>
          </w:p>
        </w:tc>
      </w:tr>
      <w:tr w:rsidR="00A6716B" w14:paraId="34A33EB5" w14:textId="77777777" w:rsidTr="00C37734">
        <w:tc>
          <w:tcPr>
            <w:tcW w:w="875" w:type="dxa"/>
          </w:tcPr>
          <w:p w14:paraId="5CE6066A" w14:textId="75A96F08" w:rsidR="00A6716B" w:rsidRPr="00A6716B" w:rsidRDefault="00A6716B" w:rsidP="000F7CA3">
            <w:pPr>
              <w:jc w:val="center"/>
              <w:rPr>
                <w:sz w:val="24"/>
                <w:szCs w:val="24"/>
              </w:rPr>
            </w:pPr>
            <w:r w:rsidRPr="00A6716B">
              <w:rPr>
                <w:sz w:val="24"/>
                <w:szCs w:val="24"/>
              </w:rPr>
              <w:t>947</w:t>
            </w:r>
          </w:p>
        </w:tc>
        <w:tc>
          <w:tcPr>
            <w:tcW w:w="2210" w:type="dxa"/>
          </w:tcPr>
          <w:p w14:paraId="7F90E878" w14:textId="37D1CCE4" w:rsidR="00A6716B" w:rsidRPr="00A6716B" w:rsidRDefault="00A6716B" w:rsidP="000F7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Контрольно-счетный орган</w:t>
            </w:r>
          </w:p>
        </w:tc>
        <w:tc>
          <w:tcPr>
            <w:tcW w:w="992" w:type="dxa"/>
          </w:tcPr>
          <w:p w14:paraId="75334D3C" w14:textId="754F0929" w:rsidR="00A6716B" w:rsidRPr="00A6716B" w:rsidRDefault="00B4262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C26EA90" w14:textId="30E79591" w:rsidR="00A6716B" w:rsidRPr="00A6716B" w:rsidRDefault="00B4262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A671D">
              <w:rPr>
                <w:sz w:val="24"/>
                <w:szCs w:val="24"/>
              </w:rPr>
              <w:t>,75</w:t>
            </w:r>
          </w:p>
        </w:tc>
        <w:tc>
          <w:tcPr>
            <w:tcW w:w="851" w:type="dxa"/>
          </w:tcPr>
          <w:p w14:paraId="0C016238" w14:textId="4A8F6475" w:rsidR="00A6716B" w:rsidRPr="00A6716B" w:rsidRDefault="00B5370A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C21B1E5" w14:textId="27D8A043" w:rsidR="00A6716B" w:rsidRPr="00A6716B" w:rsidRDefault="00D240DA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3B276D5" w14:textId="3B83F0C1" w:rsidR="00A6716B" w:rsidRPr="00A6716B" w:rsidRDefault="001A3DFC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0859EA7" w14:textId="5777C9AC" w:rsidR="00A6716B" w:rsidRPr="00A6716B" w:rsidRDefault="009E57B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12414E7" w14:textId="7A508244" w:rsidR="00A6716B" w:rsidRPr="00A6716B" w:rsidRDefault="00B4262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5370A">
              <w:rPr>
                <w:sz w:val="24"/>
                <w:szCs w:val="24"/>
              </w:rPr>
              <w:t>,7</w:t>
            </w:r>
            <w:r w:rsidR="00180BE2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042D084" w14:textId="5F8E9942" w:rsidR="00A6716B" w:rsidRPr="00A6716B" w:rsidRDefault="00B4262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5370A">
              <w:rPr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14:paraId="6E460F53" w14:textId="65FF4008" w:rsidR="00A6716B" w:rsidRPr="00A6716B" w:rsidRDefault="00B4262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  <w:tc>
          <w:tcPr>
            <w:tcW w:w="1701" w:type="dxa"/>
          </w:tcPr>
          <w:p w14:paraId="10C6C5E9" w14:textId="12DAF04A" w:rsidR="00A6716B" w:rsidRPr="00A6716B" w:rsidRDefault="00B42628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</w:t>
            </w:r>
          </w:p>
        </w:tc>
      </w:tr>
    </w:tbl>
    <w:p w14:paraId="2FE591DE" w14:textId="5E547ED8" w:rsidR="003620BB" w:rsidRPr="00C335BE" w:rsidRDefault="003620BB" w:rsidP="00C335BE">
      <w:pPr>
        <w:spacing w:after="120" w:line="320" w:lineRule="atLeast"/>
        <w:jc w:val="both"/>
        <w:rPr>
          <w:sz w:val="28"/>
        </w:rPr>
      </w:pPr>
    </w:p>
    <w:sectPr w:rsidR="003620BB" w:rsidRPr="00C335BE" w:rsidSect="00C335B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B6E90"/>
    <w:multiLevelType w:val="hybridMultilevel"/>
    <w:tmpl w:val="A8E844D6"/>
    <w:lvl w:ilvl="0" w:tplc="56E89BB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B39A8"/>
    <w:multiLevelType w:val="hybridMultilevel"/>
    <w:tmpl w:val="57C47040"/>
    <w:lvl w:ilvl="0" w:tplc="AE0A63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BE"/>
    <w:rsid w:val="0001118A"/>
    <w:rsid w:val="00013531"/>
    <w:rsid w:val="00013666"/>
    <w:rsid w:val="00087B6F"/>
    <w:rsid w:val="000B43DD"/>
    <w:rsid w:val="000C0644"/>
    <w:rsid w:val="00154AF5"/>
    <w:rsid w:val="00156C30"/>
    <w:rsid w:val="00166ED2"/>
    <w:rsid w:val="00180BE2"/>
    <w:rsid w:val="001978FC"/>
    <w:rsid w:val="001A0002"/>
    <w:rsid w:val="001A3DFC"/>
    <w:rsid w:val="001E7A35"/>
    <w:rsid w:val="001F2FAF"/>
    <w:rsid w:val="00215D78"/>
    <w:rsid w:val="00235998"/>
    <w:rsid w:val="0026496C"/>
    <w:rsid w:val="0028541A"/>
    <w:rsid w:val="00330E6E"/>
    <w:rsid w:val="003478C6"/>
    <w:rsid w:val="003620BB"/>
    <w:rsid w:val="003669BF"/>
    <w:rsid w:val="00380D2E"/>
    <w:rsid w:val="003A160E"/>
    <w:rsid w:val="003F2BD5"/>
    <w:rsid w:val="003F5486"/>
    <w:rsid w:val="00411649"/>
    <w:rsid w:val="00427658"/>
    <w:rsid w:val="0044079A"/>
    <w:rsid w:val="004503DF"/>
    <w:rsid w:val="004629BD"/>
    <w:rsid w:val="004A3D82"/>
    <w:rsid w:val="004D5BFF"/>
    <w:rsid w:val="005122B4"/>
    <w:rsid w:val="00547503"/>
    <w:rsid w:val="00561410"/>
    <w:rsid w:val="00580984"/>
    <w:rsid w:val="005A69D1"/>
    <w:rsid w:val="005D1948"/>
    <w:rsid w:val="005D6678"/>
    <w:rsid w:val="005E5E6B"/>
    <w:rsid w:val="006407E4"/>
    <w:rsid w:val="00673692"/>
    <w:rsid w:val="00684BAB"/>
    <w:rsid w:val="006A671D"/>
    <w:rsid w:val="006B09FD"/>
    <w:rsid w:val="006C662F"/>
    <w:rsid w:val="006F6C57"/>
    <w:rsid w:val="00703C1C"/>
    <w:rsid w:val="00763282"/>
    <w:rsid w:val="0077371A"/>
    <w:rsid w:val="00791354"/>
    <w:rsid w:val="007A3839"/>
    <w:rsid w:val="00824716"/>
    <w:rsid w:val="008B77DA"/>
    <w:rsid w:val="008D0B34"/>
    <w:rsid w:val="008D7C37"/>
    <w:rsid w:val="008E653B"/>
    <w:rsid w:val="0091025F"/>
    <w:rsid w:val="009142D3"/>
    <w:rsid w:val="00926573"/>
    <w:rsid w:val="00970B77"/>
    <w:rsid w:val="00983111"/>
    <w:rsid w:val="00996B7C"/>
    <w:rsid w:val="009E57B8"/>
    <w:rsid w:val="009F4631"/>
    <w:rsid w:val="00A0627B"/>
    <w:rsid w:val="00A17410"/>
    <w:rsid w:val="00A237EF"/>
    <w:rsid w:val="00A65753"/>
    <w:rsid w:val="00A6716B"/>
    <w:rsid w:val="00A91E25"/>
    <w:rsid w:val="00AA776B"/>
    <w:rsid w:val="00AC2490"/>
    <w:rsid w:val="00AD2B59"/>
    <w:rsid w:val="00AF0B7D"/>
    <w:rsid w:val="00AF3BCA"/>
    <w:rsid w:val="00B42628"/>
    <w:rsid w:val="00B5370A"/>
    <w:rsid w:val="00B62AD4"/>
    <w:rsid w:val="00B8350A"/>
    <w:rsid w:val="00B95C85"/>
    <w:rsid w:val="00BC1B4F"/>
    <w:rsid w:val="00BC568F"/>
    <w:rsid w:val="00C20D9D"/>
    <w:rsid w:val="00C2654C"/>
    <w:rsid w:val="00C335BE"/>
    <w:rsid w:val="00C33654"/>
    <w:rsid w:val="00C37734"/>
    <w:rsid w:val="00C46F58"/>
    <w:rsid w:val="00C73F9E"/>
    <w:rsid w:val="00C86C85"/>
    <w:rsid w:val="00C86F7C"/>
    <w:rsid w:val="00CB743B"/>
    <w:rsid w:val="00CC37EA"/>
    <w:rsid w:val="00D240DA"/>
    <w:rsid w:val="00D333D8"/>
    <w:rsid w:val="00D40CBA"/>
    <w:rsid w:val="00D63C2C"/>
    <w:rsid w:val="00DD28E6"/>
    <w:rsid w:val="00E056DB"/>
    <w:rsid w:val="00E11EA6"/>
    <w:rsid w:val="00E272B7"/>
    <w:rsid w:val="00E3555C"/>
    <w:rsid w:val="00EB184B"/>
    <w:rsid w:val="00EC34B5"/>
    <w:rsid w:val="00ED7786"/>
    <w:rsid w:val="00EE2B1C"/>
    <w:rsid w:val="00EE6F2C"/>
    <w:rsid w:val="00EF205B"/>
    <w:rsid w:val="00EF60D0"/>
    <w:rsid w:val="00EF66AE"/>
    <w:rsid w:val="00F2236A"/>
    <w:rsid w:val="00F23EED"/>
    <w:rsid w:val="00F9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7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C85"/>
    <w:pPr>
      <w:ind w:left="720"/>
      <w:contextualSpacing/>
    </w:pPr>
  </w:style>
  <w:style w:type="character" w:styleId="a5">
    <w:name w:val="Strong"/>
    <w:basedOn w:val="a0"/>
    <w:uiPriority w:val="22"/>
    <w:qFormat/>
    <w:rsid w:val="00B426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C85"/>
    <w:pPr>
      <w:ind w:left="720"/>
      <w:contextualSpacing/>
    </w:pPr>
  </w:style>
  <w:style w:type="character" w:styleId="a5">
    <w:name w:val="Strong"/>
    <w:basedOn w:val="a0"/>
    <w:uiPriority w:val="22"/>
    <w:qFormat/>
    <w:rsid w:val="00B4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Шаклеина Юлия Вадимовна</dc:creator>
  <cp:lastModifiedBy>RePack by Diakov</cp:lastModifiedBy>
  <cp:revision>146</cp:revision>
  <dcterms:created xsi:type="dcterms:W3CDTF">2022-05-23T07:30:00Z</dcterms:created>
  <dcterms:modified xsi:type="dcterms:W3CDTF">2023-05-30T08:36:00Z</dcterms:modified>
</cp:coreProperties>
</file>